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3B62" w14:textId="3EA9B1FD" w:rsidR="005A2FAF" w:rsidRPr="00091D67" w:rsidRDefault="00091D67" w:rsidP="00091D6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7"/>
        <w:gridCol w:w="6294"/>
      </w:tblGrid>
      <w:tr w:rsidR="00A86A70" w:rsidRPr="00A86A70" w14:paraId="1D1160C8" w14:textId="77777777" w:rsidTr="006244DB">
        <w:trPr>
          <w:trHeight w:val="660"/>
        </w:trPr>
        <w:tc>
          <w:tcPr>
            <w:tcW w:w="3348" w:type="dxa"/>
            <w:shd w:val="clear" w:color="auto" w:fill="F3F3F3"/>
            <w:vAlign w:val="center"/>
          </w:tcPr>
          <w:p w14:paraId="46B87C18" w14:textId="77777777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  <w:t>Назва дисципліни</w:t>
            </w:r>
          </w:p>
        </w:tc>
        <w:tc>
          <w:tcPr>
            <w:tcW w:w="6505" w:type="dxa"/>
            <w:shd w:val="clear" w:color="auto" w:fill="F3F3F3"/>
            <w:vAlign w:val="center"/>
          </w:tcPr>
          <w:p w14:paraId="2E7D6ED3" w14:textId="77777777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Цивільне процесуальне право</w:t>
            </w:r>
          </w:p>
        </w:tc>
      </w:tr>
      <w:tr w:rsidR="00A86A70" w:rsidRPr="00A86A70" w14:paraId="7FEDD648" w14:textId="77777777" w:rsidTr="006244DB">
        <w:tc>
          <w:tcPr>
            <w:tcW w:w="3348" w:type="dxa"/>
            <w:shd w:val="clear" w:color="auto" w:fill="auto"/>
            <w:vAlign w:val="center"/>
          </w:tcPr>
          <w:p w14:paraId="3EBAA11D" w14:textId="1DCC015C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Викладач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18C3A1D1" w14:textId="77777777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Пахомова Анна Олександрівна</w:t>
            </w:r>
          </w:p>
          <w:p w14:paraId="24237EF5" w14:textId="77777777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кандидат юридичних наук,</w:t>
            </w:r>
          </w:p>
          <w:p w14:paraId="00CA410B" w14:textId="77777777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доцент кафедри цивільно-правових дисциплін</w:t>
            </w:r>
          </w:p>
          <w:p w14:paraId="6A2DF3C6" w14:textId="77777777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A86A70" w:rsidRPr="00A86A70" w14:paraId="2B21F637" w14:textId="77777777" w:rsidTr="006244DB">
        <w:tc>
          <w:tcPr>
            <w:tcW w:w="3348" w:type="dxa"/>
            <w:shd w:val="clear" w:color="auto" w:fill="auto"/>
            <w:vAlign w:val="center"/>
          </w:tcPr>
          <w:p w14:paraId="62428E47" w14:textId="77777777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Курс та семестр,  у якому планується  вивчення дисципліни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E591907" w14:textId="365CE596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3 курс, </w:t>
            </w:r>
            <w:r w:rsidRPr="00A86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5</w:t>
            </w:r>
            <w:r w:rsidRPr="00A86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семестр</w:t>
            </w:r>
          </w:p>
        </w:tc>
      </w:tr>
      <w:tr w:rsidR="00A86A70" w:rsidRPr="00A86A70" w14:paraId="071CEB40" w14:textId="77777777" w:rsidTr="006244DB">
        <w:tc>
          <w:tcPr>
            <w:tcW w:w="3348" w:type="dxa"/>
            <w:shd w:val="clear" w:color="auto" w:fill="auto"/>
            <w:vAlign w:val="center"/>
          </w:tcPr>
          <w:p w14:paraId="50EF5932" w14:textId="77777777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Факультети, студентам яких пропонується вивчати дисципліну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93DBC5E" w14:textId="77777777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Факультет права та лінгвістики</w:t>
            </w:r>
          </w:p>
          <w:p w14:paraId="20701687" w14:textId="77777777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</w:tc>
      </w:tr>
      <w:tr w:rsidR="00A86A70" w:rsidRPr="00A86A70" w14:paraId="48D6C544" w14:textId="77777777" w:rsidTr="006244DB">
        <w:tc>
          <w:tcPr>
            <w:tcW w:w="3348" w:type="dxa"/>
            <w:shd w:val="clear" w:color="auto" w:fill="auto"/>
            <w:vAlign w:val="center"/>
          </w:tcPr>
          <w:p w14:paraId="7B799E2F" w14:textId="77777777" w:rsidR="00A86A70" w:rsidRPr="00A86A70" w:rsidRDefault="00A86A70" w:rsidP="00F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Перелік компетентностей та відповідних результатів навчання, що забезпечує дисципліна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3B66A2A" w14:textId="77777777" w:rsidR="00A86A70" w:rsidRPr="00A86A70" w:rsidRDefault="00A86A70" w:rsidP="00A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Результатом навчання дисципліні є набуття студентами таких знань і умінь:</w:t>
            </w:r>
          </w:p>
          <w:p w14:paraId="08136EC1" w14:textId="77777777" w:rsidR="00A86A70" w:rsidRPr="00A86A70" w:rsidRDefault="00A86A70" w:rsidP="00A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Знання</w:t>
            </w:r>
          </w:p>
          <w:p w14:paraId="6C8C9D01" w14:textId="77777777" w:rsidR="00A86A70" w:rsidRPr="00A86A70" w:rsidRDefault="00A86A70" w:rsidP="00A86A70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до абстрактного, логічного та критичного мислення, аналізу і синтезу.</w:t>
            </w:r>
          </w:p>
          <w:p w14:paraId="697026B9" w14:textId="77777777" w:rsidR="00A86A70" w:rsidRPr="00A86A70" w:rsidRDefault="00A86A70" w:rsidP="00A86A70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Здатність застосовувати знання у практичних ситуаціях. </w:t>
            </w:r>
          </w:p>
          <w:p w14:paraId="0E8A6EB0" w14:textId="77777777" w:rsidR="00A86A70" w:rsidRPr="00A86A70" w:rsidRDefault="00A86A70" w:rsidP="00A86A70">
            <w:pPr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і розуміння предметної області та розуміння професійної діяльності.</w:t>
            </w:r>
          </w:p>
          <w:p w14:paraId="6FC5037E" w14:textId="77777777" w:rsidR="00A86A70" w:rsidRPr="00A86A70" w:rsidRDefault="00A86A70" w:rsidP="00A86A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 і розуміння ретроспективи формування правових та державних інститутів.</w:t>
            </w:r>
          </w:p>
          <w:p w14:paraId="7423E365" w14:textId="77777777" w:rsidR="00A86A70" w:rsidRPr="00A86A70" w:rsidRDefault="00A86A70" w:rsidP="00A86A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14:paraId="1FD785D1" w14:textId="77777777" w:rsidR="00A86A70" w:rsidRPr="00A86A70" w:rsidRDefault="00A86A70" w:rsidP="00A86A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14:paraId="2A355A99" w14:textId="77777777" w:rsidR="00A86A70" w:rsidRPr="00A86A70" w:rsidRDefault="00A86A70" w:rsidP="00A86A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14:paraId="5BE177D9" w14:textId="77777777" w:rsidR="00A86A70" w:rsidRPr="00A86A70" w:rsidRDefault="00A86A70" w:rsidP="00A86A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Знання і розуміння соціальної природи трудових відносин та їх правового регулювання. </w:t>
            </w:r>
          </w:p>
          <w:p w14:paraId="73BF989F" w14:textId="77777777" w:rsidR="00A86A70" w:rsidRPr="00A86A70" w:rsidRDefault="00A86A70" w:rsidP="00A86A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визначати належні та прийнятні для юридичного аналізу факти.</w:t>
            </w:r>
          </w:p>
          <w:p w14:paraId="184EEEF8" w14:textId="77777777" w:rsidR="00A86A70" w:rsidRPr="00A86A70" w:rsidRDefault="00A86A70" w:rsidP="00A86A70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Здатність аналізувати правові проблеми,   формувати та обґрунтовувати  правові позиції.</w:t>
            </w:r>
          </w:p>
          <w:p w14:paraId="27326674" w14:textId="77777777" w:rsidR="00A86A70" w:rsidRPr="00A86A70" w:rsidRDefault="00A86A70" w:rsidP="00A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  <w:p w14:paraId="5391391F" w14:textId="77777777" w:rsidR="00A86A70" w:rsidRPr="00A86A70" w:rsidRDefault="00A86A70" w:rsidP="00A86A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  <w:t>Вміння</w:t>
            </w:r>
          </w:p>
          <w:p w14:paraId="054930F5" w14:textId="77777777" w:rsidR="00A86A70" w:rsidRPr="00A86A70" w:rsidRDefault="00A86A70" w:rsidP="00A86A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Визначати вагомість та переконливість аргументів в процесі оцінки заздалегідь невідомих умов та обставин.</w:t>
            </w:r>
          </w:p>
          <w:p w14:paraId="63E7E08C" w14:textId="77777777" w:rsidR="00A86A70" w:rsidRPr="00A86A70" w:rsidRDefault="00A86A70" w:rsidP="00A86A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14:paraId="519E47E1" w14:textId="77777777" w:rsidR="00A86A70" w:rsidRPr="00A86A70" w:rsidRDefault="00A86A70" w:rsidP="00A86A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Проводити збір і інтегрований аналіз матеріалів з різних джерел.</w:t>
            </w:r>
          </w:p>
          <w:p w14:paraId="40386798" w14:textId="77777777" w:rsidR="00A86A70" w:rsidRPr="00A86A70" w:rsidRDefault="00A86A70" w:rsidP="00A86A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Виявляти знання і розуміння основних сучасних правових доктрин, цінностей та принципів функціонування національної правової системи.</w:t>
            </w:r>
          </w:p>
          <w:p w14:paraId="4EEAF86D" w14:textId="77777777" w:rsidR="00A86A70" w:rsidRPr="00A86A70" w:rsidRDefault="00A86A70" w:rsidP="00A86A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Демонструвати необхідні знання та розуміння сутності та змісту основних правових інститутів і норм </w:t>
            </w: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фундаментальних галузей права.</w:t>
            </w:r>
          </w:p>
          <w:p w14:paraId="27494F02" w14:textId="77777777" w:rsidR="00A86A70" w:rsidRPr="00A86A70" w:rsidRDefault="00A86A70" w:rsidP="00A86A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Доносити до респондента  матеріал з певної проблематики доступно і зрозуміло</w:t>
            </w:r>
          </w:p>
          <w:p w14:paraId="4268B84C" w14:textId="77777777" w:rsidR="00A86A70" w:rsidRPr="00A86A70" w:rsidRDefault="00A86A70" w:rsidP="00A86A70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38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14:paraId="46731AC5" w14:textId="77777777" w:rsidR="00A86A70" w:rsidRPr="00A86A70" w:rsidRDefault="00A86A70" w:rsidP="00A86A70">
            <w:pPr>
              <w:widowControl w:val="0"/>
              <w:spacing w:after="0" w:line="240" w:lineRule="auto"/>
              <w:ind w:left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86A70" w:rsidRPr="00A86A70" w14:paraId="1B21BD3F" w14:textId="77777777" w:rsidTr="006244DB">
        <w:trPr>
          <w:trHeight w:val="603"/>
        </w:trPr>
        <w:tc>
          <w:tcPr>
            <w:tcW w:w="9853" w:type="dxa"/>
            <w:gridSpan w:val="2"/>
            <w:shd w:val="clear" w:color="auto" w:fill="F3F3F3"/>
            <w:vAlign w:val="center"/>
          </w:tcPr>
          <w:p w14:paraId="725AA967" w14:textId="77777777" w:rsidR="00A86A70" w:rsidRPr="00A86A70" w:rsidRDefault="00A86A70" w:rsidP="00A86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lastRenderedPageBreak/>
              <w:t>Опис дисципліни</w:t>
            </w:r>
          </w:p>
        </w:tc>
      </w:tr>
      <w:tr w:rsidR="00A86A70" w:rsidRPr="00A86A70" w14:paraId="110C25B2" w14:textId="77777777" w:rsidTr="006244DB">
        <w:tc>
          <w:tcPr>
            <w:tcW w:w="3348" w:type="dxa"/>
            <w:shd w:val="clear" w:color="auto" w:fill="auto"/>
          </w:tcPr>
          <w:p w14:paraId="7865D1DB" w14:textId="77777777" w:rsidR="00A86A70" w:rsidRPr="00A86A70" w:rsidRDefault="00A86A70" w:rsidP="004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Попередні умови, необхідні для вивчення дисципліни</w:t>
            </w:r>
          </w:p>
          <w:p w14:paraId="7530B2B2" w14:textId="77777777" w:rsidR="00A86A70" w:rsidRPr="00A86A70" w:rsidRDefault="00A86A70" w:rsidP="004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D73906A" w14:textId="691247CD" w:rsidR="00A86A70" w:rsidRPr="00A86A70" w:rsidRDefault="00A86A70" w:rsidP="004B2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Теми аудиторних занять</w:t>
            </w:r>
          </w:p>
          <w:p w14:paraId="357818C9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B5BAE89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7439D9A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8020300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039D99C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65E21DE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4462694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242C904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72682B5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B7134F1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108DD91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C28B93F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157A137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9D0BA95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792CCDA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5C9C887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91E83CA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2B29E53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97083A2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C76C182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2EA6209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4BFA386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6F124A0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C16B28A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DCC3C9D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F3E1CD7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CE53AB8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10AA426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04810AA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7B3E87A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BEA7C4A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DAF27A7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73912CC6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36F928E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A561759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3CA68EE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72843C3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EBC4663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7E526CC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D0E29FE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36DAC7F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17F58F4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D847A28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E4F317E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F2A640D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84CFFD1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CFEDE7F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08AAABB8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68A75CE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58D63002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2BFCA434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63432D0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6B8E19D2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45817956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1318AF63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  <w:p w14:paraId="350D25F5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6505" w:type="dxa"/>
            <w:shd w:val="clear" w:color="auto" w:fill="auto"/>
          </w:tcPr>
          <w:p w14:paraId="5475FC4C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uk-UA" w:eastAsia="ru-RU"/>
              </w:rPr>
            </w:pPr>
          </w:p>
          <w:p w14:paraId="4D5CD6B6" w14:textId="77777777" w:rsidR="00A86A70" w:rsidRPr="00A86A70" w:rsidRDefault="00A86A70" w:rsidP="00B0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Немає</w:t>
            </w:r>
          </w:p>
          <w:p w14:paraId="2A9DFEB1" w14:textId="77777777" w:rsidR="00A86A70" w:rsidRPr="00A86A70" w:rsidRDefault="00A86A70" w:rsidP="00B0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0A40A039" w14:textId="77777777" w:rsidR="00A86A70" w:rsidRPr="00A86A70" w:rsidRDefault="00A86A70" w:rsidP="00B0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лекцій</w:t>
            </w:r>
          </w:p>
          <w:p w14:paraId="6C4F6EF7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1. Предмет і система цивільного</w:t>
            </w:r>
            <w:r w:rsidRPr="00A86A70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процесуального права </w:t>
            </w:r>
          </w:p>
          <w:p w14:paraId="3E60E5C7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2. Цивільні процесуальні правовідносини </w:t>
            </w:r>
          </w:p>
          <w:p w14:paraId="265BDA70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3. Сторони у цивільному процесі. Треті особи в цивільному процесі</w:t>
            </w:r>
          </w:p>
          <w:p w14:paraId="2CD7B7AE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4. Участь у цивільному процесі органів та осіб, яким законом надано право захищати права, свободи та інтереси інших осіб </w:t>
            </w:r>
          </w:p>
          <w:p w14:paraId="6AAE6281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5. Представництво в цивільному процесі </w:t>
            </w:r>
          </w:p>
          <w:p w14:paraId="3F05D5F7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6. Цивільна юрисдикція. Підсудність цивільних справ </w:t>
            </w:r>
          </w:p>
          <w:p w14:paraId="5DEE3C2C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7. Процесуальні строки </w:t>
            </w:r>
          </w:p>
          <w:p w14:paraId="17873CDA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8. Судові витрати </w:t>
            </w:r>
          </w:p>
          <w:p w14:paraId="3A363B02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9. Цивільна процесуальна відповідальність </w:t>
            </w:r>
          </w:p>
          <w:p w14:paraId="4D827DF6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10. Докази та процес доказування у цивільному процесі </w:t>
            </w:r>
          </w:p>
          <w:p w14:paraId="22273616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11. Наказне провадження </w:t>
            </w:r>
          </w:p>
          <w:p w14:paraId="5552BD29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12. Позов </w:t>
            </w:r>
          </w:p>
          <w:p w14:paraId="622FBF8F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13. Відкриття провадження у справі</w:t>
            </w:r>
            <w:r w:rsidRPr="00A86A70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  <w:t xml:space="preserve">. </w:t>
            </w: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Провадження у справі до судового</w:t>
            </w:r>
            <w:r w:rsidRPr="00A86A70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розгляду </w:t>
            </w:r>
          </w:p>
          <w:p w14:paraId="5CD4BFD7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14. </w:t>
            </w: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Судовий розгляд </w:t>
            </w:r>
          </w:p>
          <w:p w14:paraId="68D094B6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15. </w:t>
            </w: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Судове рішення. Заочний розгляд справи</w:t>
            </w:r>
          </w:p>
          <w:p w14:paraId="24E602C1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16. </w:t>
            </w: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Окреме провадження </w:t>
            </w:r>
          </w:p>
          <w:p w14:paraId="27046A86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17. </w:t>
            </w: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Апеляційне провадження</w:t>
            </w:r>
          </w:p>
          <w:p w14:paraId="6F776A4C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18. </w:t>
            </w: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Касаційне провадження </w:t>
            </w:r>
          </w:p>
          <w:p w14:paraId="5335DAB9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19. </w:t>
            </w: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Провадження у зв'язку з винятковими та нововиявленими обставинами </w:t>
            </w:r>
          </w:p>
          <w:p w14:paraId="5414C173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20. Виконавче провадження </w:t>
            </w:r>
          </w:p>
          <w:p w14:paraId="3B4E353D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 xml:space="preserve">21. </w:t>
            </w:r>
            <w:r w:rsidRPr="00A86A70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  <w:t>Судовий контроль за виконанням судових рішень</w:t>
            </w:r>
          </w:p>
          <w:p w14:paraId="425D448B" w14:textId="77777777" w:rsidR="00A86A70" w:rsidRPr="00A86A70" w:rsidRDefault="00A86A70" w:rsidP="00A86A7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/>
              </w:rPr>
              <w:t>22. Цивільне судочинство України з іноземним елементом</w:t>
            </w:r>
          </w:p>
          <w:p w14:paraId="0F1B6B1B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</w:p>
          <w:p w14:paraId="29E89FC9" w14:textId="77777777" w:rsidR="00A86A70" w:rsidRPr="00A86A70" w:rsidRDefault="00A86A70" w:rsidP="00B0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uk-UA" w:eastAsia="ru-RU"/>
              </w:rPr>
              <w:t>Теми практичних занять</w:t>
            </w:r>
          </w:p>
          <w:p w14:paraId="5C46A59A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1. Предмет і система цивільного</w:t>
            </w:r>
            <w:r w:rsidRPr="00A86A70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процесуального права</w:t>
            </w:r>
          </w:p>
          <w:p w14:paraId="1D4BFF02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2. Цивільні процесуальні правовідносини</w:t>
            </w:r>
          </w:p>
          <w:p w14:paraId="07829F16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3. Сторони у цивільному процесі. Треті особи в цивільному процесі</w:t>
            </w:r>
          </w:p>
          <w:p w14:paraId="391DBAAD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4. Участь у цивільному процесі органів та осіб, яким законом надано право захищати права, свободи та інтереси інших осіб</w:t>
            </w:r>
          </w:p>
          <w:p w14:paraId="448F54B7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5. Представництво в цивільному процесі</w:t>
            </w:r>
          </w:p>
          <w:p w14:paraId="49B1D077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6. Цивільна юрисдикція. Підсудність цивільних справ</w:t>
            </w:r>
          </w:p>
          <w:p w14:paraId="459732DB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7. Процесуальні строки</w:t>
            </w:r>
          </w:p>
          <w:p w14:paraId="5486DC4A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8. Судові витрати</w:t>
            </w:r>
          </w:p>
          <w:p w14:paraId="54BDEFD4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9. Цивільна процесуальна відповідальність</w:t>
            </w:r>
          </w:p>
          <w:p w14:paraId="15A675E7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10. Докази та процес доказування у цивільному процесі</w:t>
            </w:r>
          </w:p>
          <w:p w14:paraId="2E05E940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11. Наказне провадження</w:t>
            </w:r>
          </w:p>
          <w:p w14:paraId="33D1F6EC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lastRenderedPageBreak/>
              <w:t>12. Позов</w:t>
            </w:r>
          </w:p>
          <w:p w14:paraId="18FA77D4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13. Відкриття провадження у справі</w:t>
            </w:r>
            <w:r w:rsidRPr="00A86A70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  <w:t xml:space="preserve">. </w:t>
            </w: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Провадження у справі до судового</w:t>
            </w:r>
            <w:r w:rsidRPr="00A86A70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розгляду</w:t>
            </w:r>
          </w:p>
          <w:p w14:paraId="5BD3CD6A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14. Судовий розгляд</w:t>
            </w:r>
          </w:p>
          <w:p w14:paraId="677C4DB2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15. Судове рішення. Заочний розгляд справи</w:t>
            </w:r>
          </w:p>
          <w:p w14:paraId="26BD9EFA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16. Окреме провадження</w:t>
            </w:r>
          </w:p>
          <w:p w14:paraId="53889338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17. Апеляційне провадження</w:t>
            </w:r>
          </w:p>
          <w:p w14:paraId="3984A03D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18. Касаційне провадження</w:t>
            </w:r>
          </w:p>
          <w:p w14:paraId="30041648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19. Провадження у зв'язку з винятковими та нововиявленими обставинами</w:t>
            </w:r>
          </w:p>
          <w:p w14:paraId="27D7A4FF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20. Виконавче провадження</w:t>
            </w:r>
          </w:p>
          <w:p w14:paraId="16E18023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  <w:t>21. Судовий контроль за виконанням судових рішень</w:t>
            </w:r>
          </w:p>
          <w:p w14:paraId="63FD8CB7" w14:textId="77777777" w:rsidR="00A86A70" w:rsidRPr="00A86A70" w:rsidRDefault="00A86A70" w:rsidP="00A86A70">
            <w:pPr>
              <w:spacing w:after="0" w:line="240" w:lineRule="auto"/>
              <w:rPr>
                <w:rFonts w:ascii="Times New Roman" w:eastAsia="TimesNewRomanPSMT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NewRomanPSMT" w:hAnsi="Times New Roman" w:cs="Times New Roman"/>
                <w:bCs/>
                <w:noProof/>
                <w:sz w:val="24"/>
                <w:szCs w:val="24"/>
                <w:lang w:val="uk-UA" w:eastAsia="ru-RU"/>
              </w:rPr>
              <w:t>22. Цивільне судочинство України з іноземним елементом.</w:t>
            </w:r>
          </w:p>
        </w:tc>
      </w:tr>
      <w:tr w:rsidR="00A86A70" w:rsidRPr="00A86A70" w14:paraId="3A912D40" w14:textId="77777777" w:rsidTr="006244DB">
        <w:tc>
          <w:tcPr>
            <w:tcW w:w="3348" w:type="dxa"/>
            <w:shd w:val="clear" w:color="auto" w:fill="auto"/>
          </w:tcPr>
          <w:p w14:paraId="1A0ECFA5" w14:textId="77777777" w:rsidR="00A86A70" w:rsidRPr="00A86A70" w:rsidRDefault="00A86A70" w:rsidP="00B0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lastRenderedPageBreak/>
              <w:t>Фрма підсумкового контролю</w:t>
            </w:r>
          </w:p>
        </w:tc>
        <w:tc>
          <w:tcPr>
            <w:tcW w:w="6505" w:type="dxa"/>
            <w:shd w:val="clear" w:color="auto" w:fill="auto"/>
          </w:tcPr>
          <w:p w14:paraId="4540A656" w14:textId="77777777" w:rsidR="00A86A70" w:rsidRPr="00A86A70" w:rsidRDefault="00A86A70" w:rsidP="00B0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</w:p>
          <w:p w14:paraId="5C3A1053" w14:textId="77777777" w:rsidR="00A86A70" w:rsidRPr="00A86A70" w:rsidRDefault="00A86A70" w:rsidP="00B0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Іспит</w:t>
            </w:r>
          </w:p>
        </w:tc>
      </w:tr>
      <w:tr w:rsidR="00A86A70" w:rsidRPr="00A86A70" w14:paraId="7B47B1D2" w14:textId="77777777" w:rsidTr="006244DB">
        <w:tc>
          <w:tcPr>
            <w:tcW w:w="3348" w:type="dxa"/>
            <w:shd w:val="clear" w:color="auto" w:fill="auto"/>
          </w:tcPr>
          <w:p w14:paraId="6E81B5B5" w14:textId="77777777" w:rsidR="00A86A70" w:rsidRPr="00A86A70" w:rsidRDefault="00A86A70" w:rsidP="00B0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uk-UA" w:eastAsia="ru-RU"/>
              </w:rPr>
              <w:t>Мова викладання</w:t>
            </w:r>
          </w:p>
        </w:tc>
        <w:tc>
          <w:tcPr>
            <w:tcW w:w="6505" w:type="dxa"/>
            <w:shd w:val="clear" w:color="auto" w:fill="auto"/>
          </w:tcPr>
          <w:p w14:paraId="0124C935" w14:textId="77777777" w:rsidR="00A86A70" w:rsidRPr="00A86A70" w:rsidRDefault="00A86A70" w:rsidP="00B01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4"/>
                <w:szCs w:val="24"/>
                <w:lang w:val="uk-UA" w:eastAsia="ru-RU"/>
              </w:rPr>
            </w:pPr>
            <w:r w:rsidRPr="00A86A7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uk-UA" w:eastAsia="ru-RU"/>
              </w:rPr>
              <w:t>Українська, англійська</w:t>
            </w:r>
          </w:p>
        </w:tc>
      </w:tr>
    </w:tbl>
    <w:p w14:paraId="67631D26" w14:textId="60623A08" w:rsidR="00EE5B90" w:rsidRDefault="00EE5B90" w:rsidP="004E5B4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EE5B90" w:rsidSect="00363D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93E"/>
    <w:multiLevelType w:val="hybridMultilevel"/>
    <w:tmpl w:val="D28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1A50"/>
    <w:multiLevelType w:val="hybridMultilevel"/>
    <w:tmpl w:val="333E2E62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2064E"/>
    <w:multiLevelType w:val="hybridMultilevel"/>
    <w:tmpl w:val="36AA8794"/>
    <w:lvl w:ilvl="0" w:tplc="AF165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E66E0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93B4C"/>
    <w:multiLevelType w:val="hybridMultilevel"/>
    <w:tmpl w:val="8F48224C"/>
    <w:lvl w:ilvl="0" w:tplc="26C6C20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996E9544">
      <w:start w:val="1"/>
      <w:numFmt w:val="decimal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85982"/>
    <w:multiLevelType w:val="hybridMultilevel"/>
    <w:tmpl w:val="1C9CEB70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5B3959AF"/>
    <w:multiLevelType w:val="hybridMultilevel"/>
    <w:tmpl w:val="BB80A4D6"/>
    <w:lvl w:ilvl="0" w:tplc="12AC9C6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FD2786"/>
    <w:multiLevelType w:val="hybridMultilevel"/>
    <w:tmpl w:val="07F20938"/>
    <w:lvl w:ilvl="0" w:tplc="4C88539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B7215"/>
    <w:multiLevelType w:val="hybridMultilevel"/>
    <w:tmpl w:val="BB8E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34E3"/>
    <w:multiLevelType w:val="hybridMultilevel"/>
    <w:tmpl w:val="3EC2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83747"/>
    <w:multiLevelType w:val="hybridMultilevel"/>
    <w:tmpl w:val="AE64DE38"/>
    <w:lvl w:ilvl="0" w:tplc="4C88539C">
      <w:start w:val="1"/>
      <w:numFmt w:val="bullet"/>
      <w:lvlText w:val="−"/>
      <w:lvlJc w:val="left"/>
      <w:pPr>
        <w:ind w:left="10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B4D"/>
    <w:rsid w:val="00004BFD"/>
    <w:rsid w:val="0002181D"/>
    <w:rsid w:val="0003228C"/>
    <w:rsid w:val="000401FC"/>
    <w:rsid w:val="00050CB9"/>
    <w:rsid w:val="00055304"/>
    <w:rsid w:val="0006318A"/>
    <w:rsid w:val="00075605"/>
    <w:rsid w:val="00076AAE"/>
    <w:rsid w:val="00091D67"/>
    <w:rsid w:val="00093FB1"/>
    <w:rsid w:val="000B5B0B"/>
    <w:rsid w:val="000C2BF8"/>
    <w:rsid w:val="000D77EF"/>
    <w:rsid w:val="000E5B34"/>
    <w:rsid w:val="00131197"/>
    <w:rsid w:val="00135870"/>
    <w:rsid w:val="001873B2"/>
    <w:rsid w:val="001B2D46"/>
    <w:rsid w:val="001D2E16"/>
    <w:rsid w:val="001E439A"/>
    <w:rsid w:val="001F657C"/>
    <w:rsid w:val="00236146"/>
    <w:rsid w:val="002466C4"/>
    <w:rsid w:val="002538B2"/>
    <w:rsid w:val="00272D28"/>
    <w:rsid w:val="002742FC"/>
    <w:rsid w:val="00292C96"/>
    <w:rsid w:val="002A3925"/>
    <w:rsid w:val="002A3B36"/>
    <w:rsid w:val="002D608F"/>
    <w:rsid w:val="002D7D0F"/>
    <w:rsid w:val="00303671"/>
    <w:rsid w:val="003159D1"/>
    <w:rsid w:val="00315B04"/>
    <w:rsid w:val="00325F30"/>
    <w:rsid w:val="00332B96"/>
    <w:rsid w:val="0034091A"/>
    <w:rsid w:val="00346ED2"/>
    <w:rsid w:val="003475E3"/>
    <w:rsid w:val="00363DED"/>
    <w:rsid w:val="003920B1"/>
    <w:rsid w:val="003A5A35"/>
    <w:rsid w:val="003A737F"/>
    <w:rsid w:val="003A7B85"/>
    <w:rsid w:val="003C7CD7"/>
    <w:rsid w:val="004307D1"/>
    <w:rsid w:val="0044556B"/>
    <w:rsid w:val="00464263"/>
    <w:rsid w:val="00485A10"/>
    <w:rsid w:val="0048674F"/>
    <w:rsid w:val="00491248"/>
    <w:rsid w:val="00495B52"/>
    <w:rsid w:val="004B24BE"/>
    <w:rsid w:val="004B2790"/>
    <w:rsid w:val="004B50F9"/>
    <w:rsid w:val="004E5B4D"/>
    <w:rsid w:val="00504690"/>
    <w:rsid w:val="005218AD"/>
    <w:rsid w:val="005336FC"/>
    <w:rsid w:val="005409AB"/>
    <w:rsid w:val="00553B9F"/>
    <w:rsid w:val="005573CB"/>
    <w:rsid w:val="00563809"/>
    <w:rsid w:val="00571016"/>
    <w:rsid w:val="00580726"/>
    <w:rsid w:val="00584C99"/>
    <w:rsid w:val="005876FE"/>
    <w:rsid w:val="005A2FAF"/>
    <w:rsid w:val="005E0195"/>
    <w:rsid w:val="005E1243"/>
    <w:rsid w:val="00610A77"/>
    <w:rsid w:val="00611BAE"/>
    <w:rsid w:val="00630380"/>
    <w:rsid w:val="00631298"/>
    <w:rsid w:val="00633F3D"/>
    <w:rsid w:val="00640037"/>
    <w:rsid w:val="00660276"/>
    <w:rsid w:val="00664F85"/>
    <w:rsid w:val="00674542"/>
    <w:rsid w:val="006C341D"/>
    <w:rsid w:val="006D2792"/>
    <w:rsid w:val="006D549F"/>
    <w:rsid w:val="006F0AA1"/>
    <w:rsid w:val="006F2E44"/>
    <w:rsid w:val="00702502"/>
    <w:rsid w:val="00717F9A"/>
    <w:rsid w:val="00724937"/>
    <w:rsid w:val="0073455A"/>
    <w:rsid w:val="00745CB3"/>
    <w:rsid w:val="00754F7B"/>
    <w:rsid w:val="0078626A"/>
    <w:rsid w:val="00787B5B"/>
    <w:rsid w:val="00795A24"/>
    <w:rsid w:val="00796095"/>
    <w:rsid w:val="007A3301"/>
    <w:rsid w:val="007B4FF6"/>
    <w:rsid w:val="007C29E2"/>
    <w:rsid w:val="007D1828"/>
    <w:rsid w:val="007E43F0"/>
    <w:rsid w:val="007E44F8"/>
    <w:rsid w:val="007E54EA"/>
    <w:rsid w:val="007F0E52"/>
    <w:rsid w:val="00812E53"/>
    <w:rsid w:val="00841C09"/>
    <w:rsid w:val="00846CAE"/>
    <w:rsid w:val="00850358"/>
    <w:rsid w:val="008516AE"/>
    <w:rsid w:val="00851AF6"/>
    <w:rsid w:val="00861C20"/>
    <w:rsid w:val="00865B97"/>
    <w:rsid w:val="008862D0"/>
    <w:rsid w:val="00886350"/>
    <w:rsid w:val="008A14A2"/>
    <w:rsid w:val="008A5F15"/>
    <w:rsid w:val="008B7473"/>
    <w:rsid w:val="008D1F7E"/>
    <w:rsid w:val="008E60E9"/>
    <w:rsid w:val="008F0272"/>
    <w:rsid w:val="00905D11"/>
    <w:rsid w:val="00960987"/>
    <w:rsid w:val="009648D5"/>
    <w:rsid w:val="00995B8F"/>
    <w:rsid w:val="009B3EA1"/>
    <w:rsid w:val="009C3131"/>
    <w:rsid w:val="009C4BF1"/>
    <w:rsid w:val="009E326E"/>
    <w:rsid w:val="009E3566"/>
    <w:rsid w:val="009F2DE7"/>
    <w:rsid w:val="009F754D"/>
    <w:rsid w:val="00A10E6A"/>
    <w:rsid w:val="00A13C29"/>
    <w:rsid w:val="00A239DC"/>
    <w:rsid w:val="00A23B69"/>
    <w:rsid w:val="00A243AE"/>
    <w:rsid w:val="00A31495"/>
    <w:rsid w:val="00A62B2B"/>
    <w:rsid w:val="00A71102"/>
    <w:rsid w:val="00A72CD7"/>
    <w:rsid w:val="00A75DEF"/>
    <w:rsid w:val="00A86A70"/>
    <w:rsid w:val="00A96EEF"/>
    <w:rsid w:val="00A973E2"/>
    <w:rsid w:val="00AA4762"/>
    <w:rsid w:val="00AA579D"/>
    <w:rsid w:val="00AA70DD"/>
    <w:rsid w:val="00AB0D53"/>
    <w:rsid w:val="00AD07F7"/>
    <w:rsid w:val="00AD1F68"/>
    <w:rsid w:val="00B017EC"/>
    <w:rsid w:val="00B260DE"/>
    <w:rsid w:val="00B61CEC"/>
    <w:rsid w:val="00B86EC7"/>
    <w:rsid w:val="00B9308A"/>
    <w:rsid w:val="00B977DE"/>
    <w:rsid w:val="00BB5B53"/>
    <w:rsid w:val="00BB7455"/>
    <w:rsid w:val="00BD750B"/>
    <w:rsid w:val="00C050AA"/>
    <w:rsid w:val="00C05230"/>
    <w:rsid w:val="00C2304B"/>
    <w:rsid w:val="00C41F6B"/>
    <w:rsid w:val="00C44F43"/>
    <w:rsid w:val="00C52477"/>
    <w:rsid w:val="00C77F16"/>
    <w:rsid w:val="00C8635C"/>
    <w:rsid w:val="00C9032C"/>
    <w:rsid w:val="00CB0B05"/>
    <w:rsid w:val="00CF425E"/>
    <w:rsid w:val="00D3287D"/>
    <w:rsid w:val="00D34F98"/>
    <w:rsid w:val="00D37A83"/>
    <w:rsid w:val="00D43472"/>
    <w:rsid w:val="00D51856"/>
    <w:rsid w:val="00D5261E"/>
    <w:rsid w:val="00D66BBD"/>
    <w:rsid w:val="00D71615"/>
    <w:rsid w:val="00D7734B"/>
    <w:rsid w:val="00D81161"/>
    <w:rsid w:val="00D864CB"/>
    <w:rsid w:val="00DD2202"/>
    <w:rsid w:val="00DD7785"/>
    <w:rsid w:val="00DE5A5E"/>
    <w:rsid w:val="00DF29BD"/>
    <w:rsid w:val="00DF7844"/>
    <w:rsid w:val="00E029FC"/>
    <w:rsid w:val="00E039C4"/>
    <w:rsid w:val="00E0436F"/>
    <w:rsid w:val="00E114F7"/>
    <w:rsid w:val="00E11F76"/>
    <w:rsid w:val="00E11F89"/>
    <w:rsid w:val="00E31F8E"/>
    <w:rsid w:val="00E37656"/>
    <w:rsid w:val="00E43212"/>
    <w:rsid w:val="00E435A7"/>
    <w:rsid w:val="00E52711"/>
    <w:rsid w:val="00E54AC5"/>
    <w:rsid w:val="00E74022"/>
    <w:rsid w:val="00E93D2D"/>
    <w:rsid w:val="00E951DE"/>
    <w:rsid w:val="00E96B38"/>
    <w:rsid w:val="00E96F5D"/>
    <w:rsid w:val="00EA13C2"/>
    <w:rsid w:val="00EA70B1"/>
    <w:rsid w:val="00EB5CE1"/>
    <w:rsid w:val="00EC0577"/>
    <w:rsid w:val="00EE0410"/>
    <w:rsid w:val="00EE5B90"/>
    <w:rsid w:val="00F10199"/>
    <w:rsid w:val="00F10EA8"/>
    <w:rsid w:val="00F2202A"/>
    <w:rsid w:val="00F323CC"/>
    <w:rsid w:val="00F4507C"/>
    <w:rsid w:val="00F46018"/>
    <w:rsid w:val="00F4631D"/>
    <w:rsid w:val="00F51086"/>
    <w:rsid w:val="00F561F9"/>
    <w:rsid w:val="00F676EB"/>
    <w:rsid w:val="00F70587"/>
    <w:rsid w:val="00F8429F"/>
    <w:rsid w:val="00FA631F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4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7F5E-C5A8-49F3-BACA-186DB5C8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Ефремова</dc:creator>
  <cp:lastModifiedBy>User</cp:lastModifiedBy>
  <cp:revision>3</cp:revision>
  <dcterms:created xsi:type="dcterms:W3CDTF">2019-10-28T06:28:00Z</dcterms:created>
  <dcterms:modified xsi:type="dcterms:W3CDTF">2019-10-28T06:30:00Z</dcterms:modified>
</cp:coreProperties>
</file>