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6" w:rsidRPr="00EF3F9F" w:rsidRDefault="00037456" w:rsidP="0040630B">
      <w:pPr>
        <w:pStyle w:val="a4"/>
        <w:jc w:val="center"/>
        <w:rPr>
          <w:sz w:val="24"/>
        </w:rPr>
      </w:pPr>
      <w:r w:rsidRPr="00EF3F9F">
        <w:rPr>
          <w:sz w:val="24"/>
        </w:rPr>
        <w:t xml:space="preserve">             </w:t>
      </w:r>
    </w:p>
    <w:p w:rsidR="00037456" w:rsidRDefault="00037456" w:rsidP="00EF3F9F">
      <w:pPr>
        <w:ind w:left="-426"/>
        <w:jc w:val="center"/>
        <w:rPr>
          <w:sz w:val="24"/>
          <w:szCs w:val="24"/>
          <w:lang w:val="uk-UA"/>
        </w:rPr>
      </w:pPr>
      <w:r w:rsidRPr="00EF3F9F">
        <w:rPr>
          <w:sz w:val="24"/>
          <w:szCs w:val="24"/>
          <w:lang w:val="uk-UA"/>
        </w:rPr>
        <w:t xml:space="preserve">БІЛОЦЕРКІВСЬКИЙ НАЦІОНАЛЬНИЙ АГРАРНИЙ УНІВЕРСИТЕТ </w:t>
      </w:r>
    </w:p>
    <w:p w:rsidR="00037456" w:rsidRPr="00EF3F9F" w:rsidRDefault="00037456" w:rsidP="00EF3F9F">
      <w:pPr>
        <w:ind w:left="-426"/>
        <w:jc w:val="center"/>
        <w:rPr>
          <w:sz w:val="24"/>
          <w:szCs w:val="24"/>
          <w:lang w:val="uk-UA"/>
        </w:rPr>
      </w:pPr>
      <w:r w:rsidRPr="00EF3F9F">
        <w:rPr>
          <w:sz w:val="24"/>
          <w:szCs w:val="24"/>
          <w:lang w:val="uk-UA"/>
        </w:rPr>
        <w:t>КАФЕДРА СУСПІЛЬНО-ГУМАНІТАРНИХ ДИСЦИПЛІН</w:t>
      </w: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D82898">
      <w:pPr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b/>
          <w:bCs/>
          <w:sz w:val="28"/>
          <w:szCs w:val="28"/>
          <w:lang w:val="uk-UA"/>
        </w:rPr>
      </w:pPr>
      <w:r w:rsidRPr="00EF3F9F">
        <w:rPr>
          <w:b/>
          <w:bCs/>
          <w:sz w:val="28"/>
          <w:szCs w:val="28"/>
        </w:rPr>
        <w:t xml:space="preserve">ПРОГРАМА </w:t>
      </w:r>
      <w:proofErr w:type="gramStart"/>
      <w:r w:rsidRPr="00EF3F9F">
        <w:rPr>
          <w:b/>
          <w:bCs/>
          <w:sz w:val="28"/>
          <w:szCs w:val="28"/>
        </w:rPr>
        <w:t>КРУГЛОГО</w:t>
      </w:r>
      <w:proofErr w:type="gramEnd"/>
      <w:r w:rsidRPr="00EF3F9F">
        <w:rPr>
          <w:b/>
          <w:bCs/>
          <w:sz w:val="28"/>
          <w:szCs w:val="28"/>
        </w:rPr>
        <w:t xml:space="preserve"> СТОЛУ</w:t>
      </w:r>
      <w:r w:rsidRPr="00EF3F9F">
        <w:rPr>
          <w:b/>
          <w:bCs/>
          <w:sz w:val="28"/>
          <w:szCs w:val="28"/>
          <w:lang w:val="uk-UA"/>
        </w:rPr>
        <w:t xml:space="preserve"> </w:t>
      </w:r>
    </w:p>
    <w:p w:rsidR="00037456" w:rsidRPr="0040630B" w:rsidRDefault="0040630B" w:rsidP="00EF3F9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 та Європа на шляху інтеграції</w:t>
      </w:r>
    </w:p>
    <w:p w:rsidR="00037456" w:rsidRPr="004670D1" w:rsidRDefault="0040630B" w:rsidP="00EF3F9F">
      <w:pPr>
        <w:jc w:val="center"/>
        <w:rPr>
          <w:b/>
          <w:sz w:val="28"/>
          <w:lang w:val="uk-UA"/>
        </w:rPr>
      </w:pPr>
      <w:r>
        <w:rPr>
          <w:b/>
          <w:bCs/>
          <w:sz w:val="28"/>
        </w:rPr>
        <w:t xml:space="preserve">16 </w:t>
      </w:r>
      <w:r w:rsidR="00037456">
        <w:rPr>
          <w:b/>
          <w:bCs/>
          <w:sz w:val="28"/>
        </w:rPr>
        <w:t>листопада  2017</w:t>
      </w:r>
      <w:r w:rsidR="00037456">
        <w:rPr>
          <w:b/>
          <w:bCs/>
          <w:sz w:val="28"/>
          <w:lang w:val="uk-UA"/>
        </w:rPr>
        <w:t xml:space="preserve"> </w:t>
      </w:r>
      <w:proofErr w:type="spellStart"/>
      <w:r w:rsidR="00037456">
        <w:rPr>
          <w:b/>
          <w:bCs/>
          <w:sz w:val="28"/>
        </w:rPr>
        <w:t>р</w:t>
      </w:r>
      <w:proofErr w:type="spellEnd"/>
      <w:r w:rsidR="00037456">
        <w:rPr>
          <w:b/>
          <w:bCs/>
          <w:sz w:val="28"/>
          <w:lang w:val="uk-UA"/>
        </w:rPr>
        <w:t>.</w:t>
      </w:r>
    </w:p>
    <w:p w:rsidR="00037456" w:rsidRPr="00EF3F9F" w:rsidRDefault="00037456" w:rsidP="00EF3F9F">
      <w:pPr>
        <w:ind w:left="-426"/>
        <w:jc w:val="center"/>
        <w:rPr>
          <w:b/>
          <w:bCs/>
          <w:sz w:val="28"/>
          <w:szCs w:val="28"/>
          <w:lang w:val="uk-UA"/>
        </w:rPr>
      </w:pPr>
    </w:p>
    <w:p w:rsidR="00037456" w:rsidRDefault="00037456" w:rsidP="00EF3F9F">
      <w:pPr>
        <w:ind w:left="-426"/>
        <w:jc w:val="center"/>
        <w:rPr>
          <w:b/>
          <w:bCs/>
          <w:sz w:val="28"/>
          <w:lang w:val="uk-UA"/>
        </w:rPr>
      </w:pPr>
    </w:p>
    <w:p w:rsidR="00037456" w:rsidRDefault="0040630B" w:rsidP="00EF3F9F">
      <w:pPr>
        <w:ind w:left="-426"/>
        <w:jc w:val="center"/>
        <w:rPr>
          <w:b/>
          <w:bCs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9250" cy="3600450"/>
            <wp:effectExtent l="19050" t="0" r="0" b="0"/>
            <wp:docPr id="32" name="Рисунок 32" descr="Картинки по запросу євроінтеграці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євроінтеграція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56" w:rsidRDefault="00037456" w:rsidP="00EF3F9F">
      <w:pPr>
        <w:ind w:left="-426"/>
        <w:jc w:val="center"/>
        <w:rPr>
          <w:b/>
          <w:bCs/>
          <w:sz w:val="28"/>
          <w:lang w:val="uk-UA"/>
        </w:rPr>
      </w:pPr>
    </w:p>
    <w:p w:rsidR="00037456" w:rsidRDefault="00037456" w:rsidP="00EF3F9F">
      <w:pPr>
        <w:ind w:left="-426"/>
        <w:jc w:val="center"/>
        <w:rPr>
          <w:b/>
          <w:bCs/>
          <w:sz w:val="28"/>
          <w:lang w:val="uk-UA"/>
        </w:rPr>
      </w:pPr>
    </w:p>
    <w:p w:rsidR="00037456" w:rsidRDefault="00037456" w:rsidP="00EF3F9F">
      <w:pPr>
        <w:ind w:left="-426"/>
        <w:jc w:val="center"/>
        <w:rPr>
          <w:b/>
          <w:bCs/>
          <w:sz w:val="28"/>
          <w:lang w:val="uk-UA"/>
        </w:rPr>
      </w:pPr>
    </w:p>
    <w:p w:rsidR="0040630B" w:rsidRPr="004670D1" w:rsidRDefault="0040630B" w:rsidP="00D82898">
      <w:pPr>
        <w:rPr>
          <w:b/>
          <w:bCs/>
          <w:sz w:val="28"/>
          <w:lang w:val="uk-UA"/>
        </w:rPr>
      </w:pPr>
    </w:p>
    <w:p w:rsidR="0040630B" w:rsidRDefault="00037456" w:rsidP="008614D3">
      <w:pPr>
        <w:ind w:left="-426"/>
        <w:jc w:val="center"/>
        <w:rPr>
          <w:b/>
          <w:bCs/>
          <w:sz w:val="28"/>
          <w:lang w:val="uk-UA"/>
        </w:rPr>
      </w:pPr>
      <w:r w:rsidRPr="004670D1">
        <w:rPr>
          <w:b/>
          <w:bCs/>
          <w:sz w:val="28"/>
          <w:lang w:val="uk-UA"/>
        </w:rPr>
        <w:t>Біла Церква</w:t>
      </w:r>
      <w:r w:rsidRPr="004670D1">
        <w:rPr>
          <w:sz w:val="28"/>
          <w:lang w:val="uk-UA"/>
        </w:rPr>
        <w:t xml:space="preserve"> </w:t>
      </w:r>
    </w:p>
    <w:p w:rsidR="0070748F" w:rsidRDefault="00037456" w:rsidP="00EF3F9F">
      <w:pPr>
        <w:ind w:left="-426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Відбудеться </w:t>
      </w:r>
      <w:r w:rsidR="0040630B">
        <w:rPr>
          <w:b/>
          <w:bCs/>
          <w:sz w:val="28"/>
          <w:lang w:val="uk-UA"/>
        </w:rPr>
        <w:t>16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</w:rPr>
        <w:t>листопада  2017</w:t>
      </w:r>
      <w:r w:rsidR="0070748F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</w:rPr>
        <w:t xml:space="preserve">р. о 14.00 </w:t>
      </w:r>
      <w:r w:rsidR="00846E55">
        <w:rPr>
          <w:b/>
          <w:bCs/>
          <w:sz w:val="28"/>
          <w:lang w:val="uk-UA"/>
        </w:rPr>
        <w:t>за адресою</w:t>
      </w:r>
      <w:r w:rsidR="0070748F">
        <w:rPr>
          <w:b/>
          <w:bCs/>
          <w:sz w:val="28"/>
          <w:lang w:val="uk-UA"/>
        </w:rPr>
        <w:t xml:space="preserve">: </w:t>
      </w:r>
    </w:p>
    <w:p w:rsidR="00037456" w:rsidRDefault="008614D3" w:rsidP="00EF3F9F">
      <w:pPr>
        <w:ind w:left="-426"/>
        <w:jc w:val="center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proofErr w:type="spellStart"/>
      <w:r w:rsidR="00846E55">
        <w:rPr>
          <w:b/>
          <w:bCs/>
          <w:sz w:val="28"/>
          <w:lang w:val="uk-UA"/>
        </w:rPr>
        <w:t>б-р</w:t>
      </w:r>
      <w:proofErr w:type="spellEnd"/>
      <w:r w:rsidR="00846E55">
        <w:rPr>
          <w:b/>
          <w:bCs/>
          <w:sz w:val="28"/>
          <w:lang w:val="uk-UA"/>
        </w:rPr>
        <w:t xml:space="preserve"> Олександрійський</w:t>
      </w:r>
      <w:r w:rsidR="0070748F">
        <w:rPr>
          <w:b/>
          <w:bCs/>
          <w:sz w:val="28"/>
          <w:lang w:val="uk-UA"/>
        </w:rPr>
        <w:t>,</w:t>
      </w:r>
      <w:r w:rsidR="00846E55">
        <w:rPr>
          <w:b/>
          <w:bCs/>
          <w:sz w:val="28"/>
          <w:lang w:val="uk-UA"/>
        </w:rPr>
        <w:t xml:space="preserve"> 96 (</w:t>
      </w:r>
      <w:proofErr w:type="spellStart"/>
      <w:r w:rsidR="00846E55">
        <w:rPr>
          <w:b/>
          <w:bCs/>
          <w:sz w:val="28"/>
          <w:lang w:val="uk-UA"/>
        </w:rPr>
        <w:t>конференц</w:t>
      </w:r>
      <w:r w:rsidR="00461CD2">
        <w:rPr>
          <w:b/>
          <w:bCs/>
          <w:sz w:val="28"/>
          <w:lang w:val="uk-UA"/>
        </w:rPr>
        <w:t>-</w:t>
      </w:r>
      <w:r w:rsidR="00846E55">
        <w:rPr>
          <w:b/>
          <w:bCs/>
          <w:sz w:val="28"/>
          <w:lang w:val="uk-UA"/>
        </w:rPr>
        <w:t>зала</w:t>
      </w:r>
      <w:proofErr w:type="spellEnd"/>
      <w:r w:rsidR="00846E55">
        <w:rPr>
          <w:b/>
          <w:bCs/>
          <w:sz w:val="28"/>
          <w:lang w:val="uk-UA"/>
        </w:rPr>
        <w:t>)</w:t>
      </w:r>
    </w:p>
    <w:p w:rsidR="00037456" w:rsidRPr="004670D1" w:rsidRDefault="0070748F" w:rsidP="0022547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14.00 - </w:t>
      </w:r>
      <w:r w:rsidR="0040630B">
        <w:rPr>
          <w:sz w:val="28"/>
          <w:szCs w:val="28"/>
          <w:lang w:val="uk-UA"/>
        </w:rPr>
        <w:t>14.15</w:t>
      </w:r>
      <w:r w:rsidR="00037456">
        <w:rPr>
          <w:sz w:val="28"/>
          <w:szCs w:val="28"/>
          <w:lang w:val="uk-UA"/>
        </w:rPr>
        <w:t xml:space="preserve"> </w:t>
      </w:r>
      <w:proofErr w:type="spellStart"/>
      <w:r w:rsidR="00037456">
        <w:rPr>
          <w:sz w:val="28"/>
          <w:szCs w:val="28"/>
        </w:rPr>
        <w:t>Реєстрація</w:t>
      </w:r>
      <w:proofErr w:type="spellEnd"/>
      <w:r w:rsidR="00037456">
        <w:rPr>
          <w:sz w:val="28"/>
          <w:szCs w:val="28"/>
        </w:rPr>
        <w:t xml:space="preserve"> </w:t>
      </w:r>
      <w:proofErr w:type="spellStart"/>
      <w:r w:rsidR="00037456">
        <w:rPr>
          <w:sz w:val="28"/>
          <w:szCs w:val="28"/>
        </w:rPr>
        <w:t>учасників</w:t>
      </w:r>
      <w:proofErr w:type="spellEnd"/>
      <w:r w:rsidR="00037456">
        <w:rPr>
          <w:sz w:val="28"/>
          <w:szCs w:val="28"/>
        </w:rPr>
        <w:t xml:space="preserve"> </w:t>
      </w:r>
    </w:p>
    <w:p w:rsidR="00037456" w:rsidRDefault="00037456" w:rsidP="004670D1">
      <w:pPr>
        <w:ind w:left="-426"/>
        <w:jc w:val="both"/>
        <w:rPr>
          <w:sz w:val="28"/>
          <w:szCs w:val="28"/>
          <w:lang w:val="uk-UA"/>
        </w:rPr>
      </w:pPr>
      <w:r w:rsidRPr="004670D1">
        <w:rPr>
          <w:sz w:val="28"/>
          <w:szCs w:val="28"/>
        </w:rPr>
        <w:t>1</w:t>
      </w:r>
      <w:r w:rsidRPr="004670D1">
        <w:rPr>
          <w:sz w:val="28"/>
          <w:szCs w:val="28"/>
          <w:lang w:val="uk-UA"/>
        </w:rPr>
        <w:t>4</w:t>
      </w:r>
      <w:r w:rsidR="0040630B">
        <w:rPr>
          <w:sz w:val="28"/>
          <w:szCs w:val="28"/>
        </w:rPr>
        <w:t>.</w:t>
      </w:r>
      <w:r w:rsidR="0040630B">
        <w:rPr>
          <w:sz w:val="28"/>
          <w:szCs w:val="28"/>
          <w:lang w:val="uk-UA"/>
        </w:rPr>
        <w:t>15</w:t>
      </w:r>
      <w:r w:rsidR="0070748F">
        <w:rPr>
          <w:sz w:val="28"/>
          <w:szCs w:val="28"/>
          <w:lang w:val="uk-UA"/>
        </w:rPr>
        <w:t xml:space="preserve"> - </w:t>
      </w:r>
      <w:r w:rsidRPr="004670D1">
        <w:rPr>
          <w:sz w:val="28"/>
          <w:szCs w:val="28"/>
        </w:rPr>
        <w:t>1</w:t>
      </w:r>
      <w:r w:rsidRPr="004670D1">
        <w:rPr>
          <w:sz w:val="28"/>
          <w:szCs w:val="28"/>
          <w:lang w:val="uk-UA"/>
        </w:rPr>
        <w:t>4</w:t>
      </w:r>
      <w:r w:rsidR="0040630B">
        <w:rPr>
          <w:sz w:val="28"/>
          <w:szCs w:val="28"/>
        </w:rPr>
        <w:t>.</w:t>
      </w:r>
      <w:r w:rsidR="0040630B">
        <w:rPr>
          <w:sz w:val="28"/>
          <w:szCs w:val="28"/>
          <w:lang w:val="uk-UA"/>
        </w:rPr>
        <w:t>25</w:t>
      </w:r>
      <w:proofErr w:type="gramStart"/>
      <w:r w:rsidRPr="004670D1">
        <w:rPr>
          <w:sz w:val="28"/>
          <w:szCs w:val="28"/>
        </w:rPr>
        <w:t xml:space="preserve"> </w:t>
      </w:r>
      <w:proofErr w:type="spellStart"/>
      <w:r w:rsidRPr="004670D1">
        <w:rPr>
          <w:sz w:val="28"/>
          <w:szCs w:val="28"/>
        </w:rPr>
        <w:t>В</w:t>
      </w:r>
      <w:proofErr w:type="gramEnd"/>
      <w:r w:rsidRPr="004670D1">
        <w:rPr>
          <w:sz w:val="28"/>
          <w:szCs w:val="28"/>
        </w:rPr>
        <w:t>ідкриття</w:t>
      </w:r>
      <w:proofErr w:type="spellEnd"/>
      <w:r w:rsidRPr="004670D1">
        <w:rPr>
          <w:sz w:val="28"/>
          <w:szCs w:val="28"/>
        </w:rPr>
        <w:t xml:space="preserve"> круглого столу</w:t>
      </w:r>
    </w:p>
    <w:p w:rsidR="00037456" w:rsidRDefault="0040630B" w:rsidP="004670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14.25</w:t>
      </w:r>
      <w:r w:rsidR="00707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07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15.30</w:t>
      </w:r>
      <w:r w:rsidR="00037456">
        <w:rPr>
          <w:sz w:val="28"/>
          <w:szCs w:val="28"/>
          <w:lang w:val="uk-UA"/>
        </w:rPr>
        <w:t xml:space="preserve"> Робота круглого столу</w:t>
      </w:r>
    </w:p>
    <w:p w:rsidR="00037456" w:rsidRDefault="0040630B" w:rsidP="004670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15.30</w:t>
      </w:r>
      <w:r w:rsidR="00037456">
        <w:rPr>
          <w:sz w:val="28"/>
          <w:szCs w:val="28"/>
          <w:lang w:val="uk-UA"/>
        </w:rPr>
        <w:t xml:space="preserve"> - </w:t>
      </w:r>
      <w:proofErr w:type="spellStart"/>
      <w:r w:rsidR="00037456" w:rsidRPr="00DE2392">
        <w:rPr>
          <w:sz w:val="28"/>
          <w:szCs w:val="28"/>
        </w:rPr>
        <w:t>Обговорення</w:t>
      </w:r>
      <w:proofErr w:type="spellEnd"/>
      <w:r w:rsidR="00037456" w:rsidRPr="00DE2392">
        <w:rPr>
          <w:sz w:val="28"/>
          <w:szCs w:val="28"/>
        </w:rPr>
        <w:t xml:space="preserve">, </w:t>
      </w:r>
      <w:proofErr w:type="spellStart"/>
      <w:r w:rsidR="00037456" w:rsidRPr="00DE2392">
        <w:rPr>
          <w:sz w:val="28"/>
          <w:szCs w:val="28"/>
        </w:rPr>
        <w:t>запитання</w:t>
      </w:r>
      <w:proofErr w:type="spellEnd"/>
      <w:r w:rsidR="00037456" w:rsidRPr="00DE2392">
        <w:rPr>
          <w:sz w:val="28"/>
          <w:szCs w:val="28"/>
        </w:rPr>
        <w:t xml:space="preserve">, </w:t>
      </w:r>
      <w:proofErr w:type="spellStart"/>
      <w:r w:rsidR="00037456" w:rsidRPr="00DE2392">
        <w:rPr>
          <w:sz w:val="28"/>
          <w:szCs w:val="28"/>
        </w:rPr>
        <w:t>закриття</w:t>
      </w:r>
      <w:proofErr w:type="spellEnd"/>
      <w:r w:rsidR="00037456" w:rsidRPr="00DE2392">
        <w:rPr>
          <w:sz w:val="28"/>
          <w:szCs w:val="28"/>
        </w:rPr>
        <w:t xml:space="preserve"> круглого столу</w:t>
      </w:r>
    </w:p>
    <w:p w:rsidR="0040630B" w:rsidRPr="0040630B" w:rsidRDefault="0040630B" w:rsidP="004670D1">
      <w:pPr>
        <w:ind w:left="-426"/>
        <w:jc w:val="both"/>
        <w:rPr>
          <w:sz w:val="28"/>
          <w:szCs w:val="28"/>
          <w:lang w:val="uk-UA"/>
        </w:rPr>
      </w:pPr>
    </w:p>
    <w:p w:rsidR="00037456" w:rsidRPr="005F7BFF" w:rsidRDefault="00037456" w:rsidP="004670D1">
      <w:pPr>
        <w:ind w:left="-426"/>
        <w:rPr>
          <w:b/>
          <w:bCs/>
          <w:sz w:val="28"/>
          <w:szCs w:val="28"/>
          <w:lang w:val="uk-UA"/>
        </w:rPr>
      </w:pPr>
      <w:r w:rsidRPr="005F7BFF">
        <w:rPr>
          <w:b/>
          <w:bCs/>
          <w:sz w:val="28"/>
          <w:szCs w:val="28"/>
          <w:lang w:val="uk-UA"/>
        </w:rPr>
        <w:t>Привітання учасників:</w:t>
      </w:r>
    </w:p>
    <w:p w:rsidR="00037456" w:rsidRDefault="0040630B" w:rsidP="005F7BFF">
      <w:pPr>
        <w:rPr>
          <w:sz w:val="28"/>
          <w:lang w:val="uk-UA"/>
        </w:rPr>
      </w:pPr>
      <w:r w:rsidRPr="0070748F">
        <w:rPr>
          <w:b/>
          <w:sz w:val="28"/>
          <w:lang w:val="uk-UA"/>
        </w:rPr>
        <w:t>ЛЮДМИЛА МЕЛЬНИК</w:t>
      </w:r>
      <w:r>
        <w:rPr>
          <w:sz w:val="28"/>
          <w:lang w:val="uk-UA"/>
        </w:rPr>
        <w:t xml:space="preserve"> </w:t>
      </w:r>
      <w:r w:rsidR="00037456">
        <w:rPr>
          <w:sz w:val="28"/>
          <w:lang w:val="uk-UA"/>
        </w:rPr>
        <w:t xml:space="preserve"> </w:t>
      </w:r>
      <w:r w:rsidR="008614D3">
        <w:rPr>
          <w:sz w:val="28"/>
          <w:lang w:val="uk-UA"/>
        </w:rPr>
        <w:t>- кандидат політичних наук, доцент, завідувач кафедри суспільно-гуманітарних дисциплін</w:t>
      </w:r>
    </w:p>
    <w:p w:rsidR="00037456" w:rsidRDefault="00037456" w:rsidP="004670D1">
      <w:pPr>
        <w:rPr>
          <w:sz w:val="28"/>
          <w:lang w:val="uk-UA"/>
        </w:rPr>
      </w:pPr>
    </w:p>
    <w:p w:rsidR="008614D3" w:rsidRDefault="00037456" w:rsidP="004670D1">
      <w:pPr>
        <w:rPr>
          <w:b/>
          <w:bCs/>
          <w:sz w:val="28"/>
          <w:szCs w:val="28"/>
          <w:lang w:val="uk-UA"/>
        </w:rPr>
      </w:pPr>
      <w:r w:rsidRPr="004670D1">
        <w:rPr>
          <w:b/>
          <w:bCs/>
          <w:sz w:val="28"/>
          <w:szCs w:val="28"/>
          <w:lang w:val="uk-UA"/>
        </w:rPr>
        <w:t xml:space="preserve"> </w:t>
      </w:r>
      <w:r w:rsidRPr="004670D1">
        <w:rPr>
          <w:b/>
          <w:bCs/>
          <w:sz w:val="28"/>
          <w:szCs w:val="28"/>
        </w:rPr>
        <w:t>Модератор</w:t>
      </w:r>
      <w:r w:rsidRPr="004670D1">
        <w:rPr>
          <w:b/>
          <w:bCs/>
          <w:sz w:val="28"/>
          <w:szCs w:val="28"/>
          <w:lang w:val="uk-UA"/>
        </w:rPr>
        <w:t xml:space="preserve"> заходу</w:t>
      </w:r>
      <w:r>
        <w:rPr>
          <w:b/>
          <w:bCs/>
          <w:sz w:val="28"/>
          <w:szCs w:val="28"/>
          <w:lang w:val="uk-UA"/>
        </w:rPr>
        <w:t>:</w:t>
      </w:r>
    </w:p>
    <w:p w:rsidR="008614D3" w:rsidRPr="008614D3" w:rsidRDefault="008614D3" w:rsidP="004670D1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70748F">
        <w:rPr>
          <w:b/>
          <w:bCs/>
          <w:sz w:val="28"/>
          <w:szCs w:val="28"/>
          <w:lang w:val="uk-UA"/>
        </w:rPr>
        <w:t>ОЛЕКСАНДР ЯРМОЛА</w:t>
      </w:r>
      <w:r>
        <w:rPr>
          <w:bCs/>
          <w:sz w:val="28"/>
          <w:szCs w:val="28"/>
          <w:lang w:val="uk-UA"/>
        </w:rPr>
        <w:t xml:space="preserve">  – кандидат філософських наук, доцент кафедри суспільно-гуманітарних дисциплін</w:t>
      </w:r>
    </w:p>
    <w:p w:rsidR="00037456" w:rsidRDefault="00037456" w:rsidP="004670D1">
      <w:pPr>
        <w:rPr>
          <w:b/>
          <w:bCs/>
          <w:sz w:val="28"/>
          <w:szCs w:val="28"/>
          <w:lang w:val="uk-UA"/>
        </w:rPr>
      </w:pPr>
    </w:p>
    <w:p w:rsidR="00037456" w:rsidRPr="004670D1" w:rsidRDefault="00037456" w:rsidP="004670D1">
      <w:pPr>
        <w:rPr>
          <w:b/>
          <w:bCs/>
          <w:sz w:val="28"/>
          <w:szCs w:val="28"/>
          <w:lang w:val="uk-UA"/>
        </w:rPr>
      </w:pPr>
      <w:r w:rsidRPr="004670D1">
        <w:rPr>
          <w:b/>
          <w:bCs/>
          <w:sz w:val="28"/>
          <w:szCs w:val="28"/>
          <w:lang w:val="uk-UA"/>
        </w:rPr>
        <w:t xml:space="preserve"> </w:t>
      </w:r>
    </w:p>
    <w:p w:rsidR="00037456" w:rsidRPr="004670D1" w:rsidRDefault="00037456" w:rsidP="004670D1">
      <w:pPr>
        <w:ind w:left="-426"/>
        <w:rPr>
          <w:sz w:val="28"/>
          <w:szCs w:val="28"/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b/>
          <w:sz w:val="28"/>
          <w:lang w:val="uk-UA"/>
        </w:rPr>
      </w:pPr>
    </w:p>
    <w:p w:rsidR="00037456" w:rsidRPr="005F7BFF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EF3F9F">
      <w:pPr>
        <w:ind w:left="-426"/>
        <w:jc w:val="center"/>
        <w:rPr>
          <w:lang w:val="uk-UA"/>
        </w:rPr>
      </w:pPr>
    </w:p>
    <w:p w:rsidR="00037456" w:rsidRDefault="00037456" w:rsidP="007226FD">
      <w:pPr>
        <w:pStyle w:val="a3"/>
        <w:ind w:left="-426"/>
        <w:rPr>
          <w:sz w:val="32"/>
          <w:szCs w:val="32"/>
          <w:lang w:val="uk-UA"/>
        </w:rPr>
      </w:pPr>
    </w:p>
    <w:p w:rsidR="0040630B" w:rsidRDefault="0040630B" w:rsidP="007226FD">
      <w:pPr>
        <w:pStyle w:val="a3"/>
        <w:ind w:left="-426"/>
        <w:rPr>
          <w:sz w:val="32"/>
          <w:szCs w:val="32"/>
          <w:lang w:val="uk-UA"/>
        </w:rPr>
      </w:pPr>
    </w:p>
    <w:p w:rsidR="00037456" w:rsidRDefault="00037456" w:rsidP="005F7BFF">
      <w:pPr>
        <w:pStyle w:val="a3"/>
        <w:ind w:left="0"/>
        <w:rPr>
          <w:sz w:val="32"/>
          <w:szCs w:val="32"/>
          <w:lang w:val="uk-UA"/>
        </w:rPr>
      </w:pPr>
    </w:p>
    <w:p w:rsidR="008614D3" w:rsidRDefault="008614D3" w:rsidP="005F7BFF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8614D3" w:rsidRDefault="008614D3" w:rsidP="005F7BFF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8614D3" w:rsidRDefault="008614D3" w:rsidP="005F7BFF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8614D3" w:rsidRDefault="008614D3" w:rsidP="008614D3">
      <w:pPr>
        <w:ind w:left="-410"/>
        <w:rPr>
          <w:bCs/>
          <w:iCs/>
          <w:sz w:val="28"/>
          <w:szCs w:val="28"/>
          <w:lang w:val="uk-UA"/>
        </w:rPr>
      </w:pPr>
      <w:r w:rsidRPr="008614D3">
        <w:rPr>
          <w:bCs/>
          <w:iCs/>
          <w:sz w:val="28"/>
          <w:szCs w:val="28"/>
          <w:lang w:val="uk-UA"/>
        </w:rPr>
        <w:t>1.</w:t>
      </w:r>
      <w:r>
        <w:rPr>
          <w:bCs/>
          <w:iCs/>
          <w:sz w:val="28"/>
          <w:szCs w:val="28"/>
          <w:lang w:val="uk-UA"/>
        </w:rPr>
        <w:t xml:space="preserve"> </w:t>
      </w:r>
      <w:r w:rsidRPr="008614D3">
        <w:rPr>
          <w:bCs/>
          <w:iCs/>
          <w:sz w:val="28"/>
          <w:szCs w:val="28"/>
          <w:lang w:val="uk-UA"/>
        </w:rPr>
        <w:t>Релігія</w:t>
      </w:r>
      <w:r>
        <w:rPr>
          <w:bCs/>
          <w:iCs/>
          <w:sz w:val="28"/>
          <w:szCs w:val="28"/>
          <w:lang w:val="uk-UA"/>
        </w:rPr>
        <w:t xml:space="preserve"> як </w:t>
      </w:r>
      <w:proofErr w:type="spellStart"/>
      <w:r>
        <w:rPr>
          <w:bCs/>
          <w:iCs/>
          <w:sz w:val="28"/>
          <w:szCs w:val="28"/>
          <w:lang w:val="uk-UA"/>
        </w:rPr>
        <w:t>обꞌєднуючий</w:t>
      </w:r>
      <w:proofErr w:type="spellEnd"/>
      <w:r>
        <w:rPr>
          <w:bCs/>
          <w:iCs/>
          <w:sz w:val="28"/>
          <w:szCs w:val="28"/>
          <w:lang w:val="uk-UA"/>
        </w:rPr>
        <w:t xml:space="preserve"> чинник євроінтеграції.</w:t>
      </w:r>
    </w:p>
    <w:p w:rsidR="008614D3" w:rsidRDefault="008614D3" w:rsidP="008614D3">
      <w:pPr>
        <w:ind w:left="-410"/>
        <w:rPr>
          <w:bCs/>
          <w:iCs/>
          <w:sz w:val="28"/>
          <w:szCs w:val="28"/>
          <w:lang w:val="uk-UA"/>
        </w:rPr>
      </w:pPr>
      <w:r w:rsidRPr="00846E55">
        <w:rPr>
          <w:b/>
          <w:bCs/>
          <w:i/>
          <w:iCs/>
          <w:sz w:val="28"/>
          <w:szCs w:val="28"/>
          <w:lang w:val="uk-UA"/>
        </w:rPr>
        <w:t>Мельник Людмила Миколаївна</w:t>
      </w:r>
      <w:r>
        <w:rPr>
          <w:bCs/>
          <w:iCs/>
          <w:sz w:val="28"/>
          <w:szCs w:val="28"/>
          <w:lang w:val="uk-UA"/>
        </w:rPr>
        <w:t xml:space="preserve"> – к. політ. н., доцент</w:t>
      </w:r>
      <w:r w:rsidR="007F664A">
        <w:rPr>
          <w:bCs/>
          <w:iCs/>
          <w:sz w:val="28"/>
          <w:szCs w:val="28"/>
          <w:lang w:val="uk-UA"/>
        </w:rPr>
        <w:t>, зав. кафедри суспільно-гуманітарних дисциплін</w:t>
      </w:r>
    </w:p>
    <w:p w:rsidR="008614D3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УГКЦ в є</w:t>
      </w:r>
      <w:r w:rsidR="008614D3">
        <w:rPr>
          <w:bCs/>
          <w:iCs/>
          <w:sz w:val="28"/>
          <w:szCs w:val="28"/>
          <w:lang w:val="uk-UA"/>
        </w:rPr>
        <w:t>вропейській інтеграції</w:t>
      </w:r>
    </w:p>
    <w:p w:rsidR="008614D3" w:rsidRDefault="008614D3" w:rsidP="007F664A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F816E2">
        <w:rPr>
          <w:b/>
          <w:bCs/>
          <w:i/>
          <w:iCs/>
          <w:sz w:val="28"/>
          <w:szCs w:val="28"/>
          <w:lang w:val="uk-UA"/>
        </w:rPr>
        <w:t>Харьковщенко</w:t>
      </w:r>
      <w:proofErr w:type="spellEnd"/>
      <w:r w:rsidRPr="00F816E2">
        <w:rPr>
          <w:b/>
          <w:bCs/>
          <w:i/>
          <w:iCs/>
          <w:sz w:val="28"/>
          <w:szCs w:val="28"/>
          <w:lang w:val="uk-UA"/>
        </w:rPr>
        <w:t xml:space="preserve"> Юрій Євгенійович</w:t>
      </w:r>
      <w:r>
        <w:rPr>
          <w:bCs/>
          <w:iCs/>
          <w:sz w:val="28"/>
          <w:szCs w:val="28"/>
          <w:lang w:val="uk-UA"/>
        </w:rPr>
        <w:t xml:space="preserve"> – к. філос. н, доцент</w:t>
      </w:r>
      <w:r w:rsidR="007F664A">
        <w:rPr>
          <w:bCs/>
          <w:iCs/>
          <w:sz w:val="28"/>
          <w:szCs w:val="28"/>
          <w:lang w:val="uk-UA"/>
        </w:rPr>
        <w:t xml:space="preserve"> кафедри суспільно-гуманітарних дисциплін</w:t>
      </w:r>
    </w:p>
    <w:p w:rsidR="008614D3" w:rsidRDefault="008614D3" w:rsidP="008614D3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 Значення англійської мови</w:t>
      </w:r>
      <w:r w:rsidR="00846E55">
        <w:rPr>
          <w:bCs/>
          <w:iCs/>
          <w:sz w:val="28"/>
          <w:szCs w:val="28"/>
          <w:lang w:val="uk-UA"/>
        </w:rPr>
        <w:t xml:space="preserve"> в контексті глобалізації сучасного суспільства</w:t>
      </w:r>
    </w:p>
    <w:p w:rsidR="00846E55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F816E2">
        <w:rPr>
          <w:b/>
          <w:bCs/>
          <w:i/>
          <w:iCs/>
          <w:sz w:val="28"/>
          <w:szCs w:val="28"/>
          <w:lang w:val="uk-UA"/>
        </w:rPr>
        <w:t>Лобачова</w:t>
      </w:r>
      <w:proofErr w:type="spellEnd"/>
      <w:r w:rsidRPr="00F816E2">
        <w:rPr>
          <w:b/>
          <w:bCs/>
          <w:i/>
          <w:iCs/>
          <w:sz w:val="28"/>
          <w:szCs w:val="28"/>
          <w:lang w:val="uk-UA"/>
        </w:rPr>
        <w:t xml:space="preserve"> Світлана Віталіївна</w:t>
      </w:r>
      <w:r>
        <w:rPr>
          <w:bCs/>
          <w:iCs/>
          <w:sz w:val="28"/>
          <w:szCs w:val="28"/>
          <w:lang w:val="uk-UA"/>
        </w:rPr>
        <w:t xml:space="preserve"> – ст. викладач кафедри іноземних мов</w:t>
      </w:r>
    </w:p>
    <w:p w:rsidR="00846E55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4. Англійська мова в умовах  євроінтеграції.</w:t>
      </w:r>
    </w:p>
    <w:p w:rsidR="00846E55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F816E2">
        <w:rPr>
          <w:b/>
          <w:bCs/>
          <w:i/>
          <w:iCs/>
          <w:sz w:val="28"/>
          <w:szCs w:val="28"/>
          <w:lang w:val="uk-UA"/>
        </w:rPr>
        <w:t>Чернищук</w:t>
      </w:r>
      <w:proofErr w:type="spellEnd"/>
      <w:r w:rsidRPr="00F816E2">
        <w:rPr>
          <w:b/>
          <w:bCs/>
          <w:i/>
          <w:iCs/>
          <w:sz w:val="28"/>
          <w:szCs w:val="28"/>
          <w:lang w:val="uk-UA"/>
        </w:rPr>
        <w:t xml:space="preserve"> Юлія Іванівна</w:t>
      </w:r>
      <w:r>
        <w:rPr>
          <w:bCs/>
          <w:iCs/>
          <w:sz w:val="28"/>
          <w:szCs w:val="28"/>
          <w:lang w:val="uk-UA"/>
        </w:rPr>
        <w:t xml:space="preserve"> – асистент кафедри </w:t>
      </w:r>
      <w:proofErr w:type="spellStart"/>
      <w:r>
        <w:rPr>
          <w:bCs/>
          <w:iCs/>
          <w:sz w:val="28"/>
          <w:szCs w:val="28"/>
          <w:lang w:val="uk-UA"/>
        </w:rPr>
        <w:t>романо-германської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філології та перекладу</w:t>
      </w:r>
    </w:p>
    <w:p w:rsidR="00846E55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5. Інноваційні освітні технології у контексті європейської інтеграції</w:t>
      </w:r>
      <w:r w:rsidR="00461CD2">
        <w:rPr>
          <w:bCs/>
          <w:iCs/>
          <w:sz w:val="28"/>
          <w:szCs w:val="28"/>
          <w:lang w:val="uk-UA"/>
        </w:rPr>
        <w:t>.</w:t>
      </w:r>
    </w:p>
    <w:p w:rsidR="00846E55" w:rsidRDefault="00846E55" w:rsidP="008614D3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F816E2">
        <w:rPr>
          <w:b/>
          <w:bCs/>
          <w:i/>
          <w:iCs/>
          <w:sz w:val="28"/>
          <w:szCs w:val="28"/>
          <w:lang w:val="uk-UA"/>
        </w:rPr>
        <w:t>Борщовецька</w:t>
      </w:r>
      <w:proofErr w:type="spellEnd"/>
      <w:r w:rsidRPr="00F816E2">
        <w:rPr>
          <w:b/>
          <w:bCs/>
          <w:i/>
          <w:iCs/>
          <w:sz w:val="28"/>
          <w:szCs w:val="28"/>
          <w:lang w:val="uk-UA"/>
        </w:rPr>
        <w:t xml:space="preserve"> Валентина Дмитрівна</w:t>
      </w:r>
      <w:r>
        <w:rPr>
          <w:bCs/>
          <w:iCs/>
          <w:sz w:val="28"/>
          <w:szCs w:val="28"/>
          <w:lang w:val="uk-UA"/>
        </w:rPr>
        <w:t xml:space="preserve"> – к. пед. н., доцент, декан факультету права та лінгвістики</w:t>
      </w:r>
    </w:p>
    <w:p w:rsidR="00461CD2" w:rsidRDefault="00461CD2" w:rsidP="008614D3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6. Пояснення і розуміння у філософії та науці</w:t>
      </w:r>
    </w:p>
    <w:p w:rsidR="007F664A" w:rsidRDefault="00461CD2" w:rsidP="007F664A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7F664A">
        <w:rPr>
          <w:b/>
          <w:bCs/>
          <w:i/>
          <w:iCs/>
          <w:sz w:val="28"/>
          <w:szCs w:val="28"/>
          <w:lang w:val="uk-UA"/>
        </w:rPr>
        <w:t>Ярмола</w:t>
      </w:r>
      <w:proofErr w:type="spellEnd"/>
      <w:r w:rsidRPr="007F664A">
        <w:rPr>
          <w:b/>
          <w:bCs/>
          <w:i/>
          <w:iCs/>
          <w:sz w:val="28"/>
          <w:szCs w:val="28"/>
          <w:lang w:val="uk-UA"/>
        </w:rPr>
        <w:t xml:space="preserve"> Олександр Володимирович</w:t>
      </w:r>
      <w:r>
        <w:rPr>
          <w:bCs/>
          <w:iCs/>
          <w:sz w:val="28"/>
          <w:szCs w:val="28"/>
          <w:lang w:val="uk-UA"/>
        </w:rPr>
        <w:t xml:space="preserve"> – к. філос. н., доцент</w:t>
      </w:r>
      <w:r w:rsidR="007F664A">
        <w:rPr>
          <w:bCs/>
          <w:iCs/>
          <w:sz w:val="28"/>
          <w:szCs w:val="28"/>
          <w:lang w:val="uk-UA"/>
        </w:rPr>
        <w:t xml:space="preserve"> кафедри суспільно-гуманітарних дисциплін</w:t>
      </w:r>
    </w:p>
    <w:p w:rsidR="007F664A" w:rsidRDefault="007F664A" w:rsidP="007F664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7. </w:t>
      </w:r>
      <w:proofErr w:type="spellStart"/>
      <w:r>
        <w:rPr>
          <w:bCs/>
          <w:iCs/>
          <w:sz w:val="28"/>
          <w:szCs w:val="28"/>
          <w:lang w:val="uk-UA"/>
        </w:rPr>
        <w:t>Єразм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Роттердамський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і Реформація.</w:t>
      </w:r>
    </w:p>
    <w:p w:rsidR="007F664A" w:rsidRDefault="007F664A" w:rsidP="007F664A">
      <w:pPr>
        <w:ind w:left="-410"/>
        <w:rPr>
          <w:bCs/>
          <w:iCs/>
          <w:sz w:val="28"/>
          <w:szCs w:val="28"/>
          <w:lang w:val="uk-UA"/>
        </w:rPr>
      </w:pPr>
      <w:r w:rsidRPr="007F664A">
        <w:rPr>
          <w:b/>
          <w:bCs/>
          <w:i/>
          <w:iCs/>
          <w:sz w:val="28"/>
          <w:szCs w:val="28"/>
          <w:lang w:val="uk-UA"/>
        </w:rPr>
        <w:t>Велика Катерина Ігорівна</w:t>
      </w:r>
      <w:r>
        <w:rPr>
          <w:bCs/>
          <w:iCs/>
          <w:sz w:val="28"/>
          <w:szCs w:val="28"/>
          <w:lang w:val="uk-UA"/>
        </w:rPr>
        <w:t xml:space="preserve"> – асистент кафедри іноземних мов</w:t>
      </w:r>
    </w:p>
    <w:p w:rsidR="009C7FA7" w:rsidRDefault="009C7FA7" w:rsidP="007F664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8. Інтеграційна політика України.</w:t>
      </w:r>
    </w:p>
    <w:p w:rsidR="009C7FA7" w:rsidRDefault="009C7FA7" w:rsidP="009C7FA7">
      <w:pPr>
        <w:ind w:left="-410"/>
        <w:rPr>
          <w:bCs/>
          <w:iCs/>
          <w:sz w:val="28"/>
          <w:szCs w:val="28"/>
          <w:lang w:val="uk-UA"/>
        </w:rPr>
      </w:pPr>
      <w:r w:rsidRPr="009C7FA7">
        <w:rPr>
          <w:b/>
          <w:bCs/>
          <w:i/>
          <w:iCs/>
          <w:sz w:val="28"/>
          <w:szCs w:val="28"/>
          <w:lang w:val="uk-UA"/>
        </w:rPr>
        <w:t>Дужа Ірина Анатоліївна</w:t>
      </w:r>
      <w:r>
        <w:rPr>
          <w:bCs/>
          <w:iCs/>
          <w:sz w:val="28"/>
          <w:szCs w:val="28"/>
          <w:lang w:val="uk-UA"/>
        </w:rPr>
        <w:t xml:space="preserve"> – асистент кафедри суспільно-гуманітарних дисциплін</w:t>
      </w:r>
    </w:p>
    <w:p w:rsidR="00AB7251" w:rsidRDefault="00AB7251" w:rsidP="009C7FA7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9. Аналіз факторів, що впливають на можливість</w:t>
      </w:r>
      <w:r w:rsidR="00C71E0A">
        <w:rPr>
          <w:bCs/>
          <w:iCs/>
          <w:sz w:val="28"/>
          <w:szCs w:val="28"/>
          <w:lang w:val="uk-UA"/>
        </w:rPr>
        <w:t xml:space="preserve"> вступу України в Європейський С</w:t>
      </w:r>
      <w:r>
        <w:rPr>
          <w:bCs/>
          <w:iCs/>
          <w:sz w:val="28"/>
          <w:szCs w:val="28"/>
          <w:lang w:val="uk-UA"/>
        </w:rPr>
        <w:t>оюз.</w:t>
      </w:r>
    </w:p>
    <w:p w:rsidR="00AB7251" w:rsidRDefault="00AB7251" w:rsidP="009C7FA7">
      <w:pPr>
        <w:ind w:left="-410"/>
        <w:rPr>
          <w:bCs/>
          <w:iCs/>
          <w:sz w:val="28"/>
          <w:szCs w:val="28"/>
          <w:lang w:val="uk-UA"/>
        </w:rPr>
      </w:pPr>
      <w:r w:rsidRPr="00AB7251">
        <w:rPr>
          <w:b/>
          <w:bCs/>
          <w:i/>
          <w:iCs/>
          <w:sz w:val="28"/>
          <w:szCs w:val="28"/>
          <w:lang w:val="uk-UA"/>
        </w:rPr>
        <w:t>Карпусь Дмитро Олександрович</w:t>
      </w:r>
      <w:r>
        <w:rPr>
          <w:bCs/>
          <w:iCs/>
          <w:sz w:val="28"/>
          <w:szCs w:val="28"/>
          <w:lang w:val="uk-UA"/>
        </w:rPr>
        <w:t xml:space="preserve"> – к. </w:t>
      </w:r>
      <w:proofErr w:type="spellStart"/>
      <w:r>
        <w:rPr>
          <w:bCs/>
          <w:iCs/>
          <w:sz w:val="28"/>
          <w:szCs w:val="28"/>
          <w:lang w:val="uk-UA"/>
        </w:rPr>
        <w:t>іст</w:t>
      </w:r>
      <w:proofErr w:type="spellEnd"/>
      <w:r>
        <w:rPr>
          <w:bCs/>
          <w:iCs/>
          <w:sz w:val="28"/>
          <w:szCs w:val="28"/>
          <w:lang w:val="uk-UA"/>
        </w:rPr>
        <w:t>. н., доцент кафедри суспільно-гуманітарних дисциплін</w:t>
      </w:r>
    </w:p>
    <w:p w:rsidR="00E03968" w:rsidRDefault="00E03968" w:rsidP="009C7FA7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10.</w:t>
      </w:r>
      <w:r w:rsidR="00C71E0A">
        <w:rPr>
          <w:bCs/>
          <w:iCs/>
          <w:sz w:val="28"/>
          <w:szCs w:val="28"/>
          <w:lang w:val="uk-UA"/>
        </w:rPr>
        <w:t>Актуальні проблеми європейської інтеграції України: культура та творчість.</w:t>
      </w:r>
    </w:p>
    <w:p w:rsidR="00C71E0A" w:rsidRDefault="00C71E0A" w:rsidP="00C71E0A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C71E0A">
        <w:rPr>
          <w:b/>
          <w:bCs/>
          <w:i/>
          <w:iCs/>
          <w:sz w:val="28"/>
          <w:szCs w:val="28"/>
          <w:lang w:val="uk-UA"/>
        </w:rPr>
        <w:t>Ордіна</w:t>
      </w:r>
      <w:proofErr w:type="spellEnd"/>
      <w:r w:rsidRPr="00C71E0A">
        <w:rPr>
          <w:b/>
          <w:bCs/>
          <w:i/>
          <w:iCs/>
          <w:sz w:val="28"/>
          <w:szCs w:val="28"/>
          <w:lang w:val="uk-UA"/>
        </w:rPr>
        <w:t xml:space="preserve"> Лариса Леонідівна</w:t>
      </w:r>
      <w:r>
        <w:rPr>
          <w:bCs/>
          <w:iCs/>
          <w:sz w:val="28"/>
          <w:szCs w:val="28"/>
          <w:lang w:val="uk-UA"/>
        </w:rPr>
        <w:t xml:space="preserve"> – к. пед. н., доцент кафедри суспільно-гуманітарних дисциплін</w:t>
      </w:r>
    </w:p>
    <w:p w:rsidR="004131C8" w:rsidRDefault="004131C8" w:rsidP="00C71E0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11. Філософсько-правове бачення особи злочинця.</w:t>
      </w:r>
    </w:p>
    <w:p w:rsidR="004131C8" w:rsidRDefault="004131C8" w:rsidP="00C71E0A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4131C8">
        <w:rPr>
          <w:b/>
          <w:bCs/>
          <w:i/>
          <w:iCs/>
          <w:sz w:val="28"/>
          <w:szCs w:val="28"/>
          <w:lang w:val="uk-UA"/>
        </w:rPr>
        <w:lastRenderedPageBreak/>
        <w:t>Сімакова</w:t>
      </w:r>
      <w:proofErr w:type="spellEnd"/>
      <w:r w:rsidRPr="004131C8">
        <w:rPr>
          <w:b/>
          <w:bCs/>
          <w:i/>
          <w:iCs/>
          <w:sz w:val="28"/>
          <w:szCs w:val="28"/>
          <w:lang w:val="uk-UA"/>
        </w:rPr>
        <w:t xml:space="preserve"> Світлана Іванівна</w:t>
      </w:r>
      <w:r>
        <w:rPr>
          <w:bCs/>
          <w:iCs/>
          <w:sz w:val="28"/>
          <w:szCs w:val="28"/>
          <w:lang w:val="uk-UA"/>
        </w:rPr>
        <w:t xml:space="preserve"> – к. </w:t>
      </w:r>
      <w:proofErr w:type="spellStart"/>
      <w:r>
        <w:rPr>
          <w:bCs/>
          <w:iCs/>
          <w:sz w:val="28"/>
          <w:szCs w:val="28"/>
          <w:lang w:val="uk-UA"/>
        </w:rPr>
        <w:t>юрид</w:t>
      </w:r>
      <w:proofErr w:type="spellEnd"/>
      <w:r>
        <w:rPr>
          <w:bCs/>
          <w:iCs/>
          <w:sz w:val="28"/>
          <w:szCs w:val="28"/>
          <w:lang w:val="uk-UA"/>
        </w:rPr>
        <w:t xml:space="preserve">. н., доцент кафедри публічно-правових дисциплін. </w:t>
      </w:r>
    </w:p>
    <w:p w:rsidR="004054C6" w:rsidRDefault="004054C6" w:rsidP="00C71E0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12. Менталітет українського народу в </w:t>
      </w:r>
      <w:proofErr w:type="spellStart"/>
      <w:r>
        <w:rPr>
          <w:bCs/>
          <w:iCs/>
          <w:sz w:val="28"/>
          <w:szCs w:val="28"/>
          <w:lang w:val="uk-UA"/>
        </w:rPr>
        <w:t>трансформуючому</w:t>
      </w:r>
      <w:proofErr w:type="spellEnd"/>
      <w:r>
        <w:rPr>
          <w:bCs/>
          <w:iCs/>
          <w:sz w:val="28"/>
          <w:szCs w:val="28"/>
          <w:lang w:val="uk-UA"/>
        </w:rPr>
        <w:t xml:space="preserve"> суспільстві: філософсько-правовий аналіз.</w:t>
      </w:r>
    </w:p>
    <w:p w:rsidR="004054C6" w:rsidRDefault="004054C6" w:rsidP="00C71E0A">
      <w:pPr>
        <w:ind w:left="-410"/>
        <w:rPr>
          <w:bCs/>
          <w:iCs/>
          <w:sz w:val="28"/>
          <w:szCs w:val="28"/>
          <w:lang w:val="uk-UA"/>
        </w:rPr>
      </w:pPr>
      <w:r w:rsidRPr="00690DB4">
        <w:rPr>
          <w:b/>
          <w:bCs/>
          <w:i/>
          <w:iCs/>
          <w:sz w:val="28"/>
          <w:szCs w:val="28"/>
          <w:lang w:val="uk-UA"/>
        </w:rPr>
        <w:t>Бровко</w:t>
      </w:r>
      <w:r w:rsidR="00690DB4" w:rsidRPr="00690DB4">
        <w:rPr>
          <w:b/>
          <w:bCs/>
          <w:i/>
          <w:iCs/>
          <w:sz w:val="28"/>
          <w:szCs w:val="28"/>
          <w:lang w:val="uk-UA"/>
        </w:rPr>
        <w:t xml:space="preserve"> Наталія Іванівна</w:t>
      </w:r>
      <w:r w:rsidR="00690DB4">
        <w:rPr>
          <w:bCs/>
          <w:iCs/>
          <w:sz w:val="28"/>
          <w:szCs w:val="28"/>
          <w:lang w:val="uk-UA"/>
        </w:rPr>
        <w:t xml:space="preserve"> - к. </w:t>
      </w:r>
      <w:proofErr w:type="spellStart"/>
      <w:r w:rsidR="00690DB4">
        <w:rPr>
          <w:bCs/>
          <w:iCs/>
          <w:sz w:val="28"/>
          <w:szCs w:val="28"/>
          <w:lang w:val="uk-UA"/>
        </w:rPr>
        <w:t>юрид</w:t>
      </w:r>
      <w:proofErr w:type="spellEnd"/>
      <w:r w:rsidR="00690DB4">
        <w:rPr>
          <w:bCs/>
          <w:iCs/>
          <w:sz w:val="28"/>
          <w:szCs w:val="28"/>
          <w:lang w:val="uk-UA"/>
        </w:rPr>
        <w:t>. н., доцент кафедри історії, теорії держави і права та державного будівництва</w:t>
      </w:r>
    </w:p>
    <w:p w:rsidR="00690DB4" w:rsidRDefault="00690DB4" w:rsidP="00C71E0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13. Народна байка у студіях Г.С. Сковороди.</w:t>
      </w:r>
    </w:p>
    <w:p w:rsidR="00690DB4" w:rsidRDefault="00690DB4" w:rsidP="00C71E0A">
      <w:pPr>
        <w:ind w:left="-410"/>
        <w:rPr>
          <w:bCs/>
          <w:iCs/>
          <w:sz w:val="28"/>
          <w:szCs w:val="28"/>
          <w:lang w:val="uk-UA"/>
        </w:rPr>
      </w:pPr>
      <w:r w:rsidRPr="00690DB4">
        <w:rPr>
          <w:b/>
          <w:bCs/>
          <w:i/>
          <w:iCs/>
          <w:sz w:val="28"/>
          <w:szCs w:val="28"/>
          <w:lang w:val="uk-UA"/>
        </w:rPr>
        <w:t>Карпенко Світлана Дмитрівна</w:t>
      </w:r>
      <w:r>
        <w:rPr>
          <w:bCs/>
          <w:iCs/>
          <w:sz w:val="28"/>
          <w:szCs w:val="28"/>
          <w:lang w:val="uk-UA"/>
        </w:rPr>
        <w:t xml:space="preserve"> – к. філол. н., доцент кафедри славістичної філології, педагогіки та методики викладання</w:t>
      </w:r>
    </w:p>
    <w:p w:rsidR="00690DB4" w:rsidRDefault="00690DB4" w:rsidP="00C71E0A">
      <w:pPr>
        <w:ind w:left="-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14. Політико-правові та філософські передумови виникнення права </w:t>
      </w:r>
      <w:proofErr w:type="spellStart"/>
      <w:r>
        <w:rPr>
          <w:bCs/>
          <w:iCs/>
          <w:sz w:val="28"/>
          <w:szCs w:val="28"/>
          <w:lang w:val="uk-UA"/>
        </w:rPr>
        <w:t>Евросоюзу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690DB4" w:rsidRPr="00690DB4" w:rsidRDefault="00690DB4" w:rsidP="00C71E0A">
      <w:pPr>
        <w:ind w:left="-410"/>
        <w:rPr>
          <w:bCs/>
          <w:iCs/>
          <w:sz w:val="28"/>
          <w:szCs w:val="28"/>
          <w:lang w:val="uk-UA"/>
        </w:rPr>
      </w:pPr>
      <w:proofErr w:type="spellStart"/>
      <w:r w:rsidRPr="00690DB4">
        <w:rPr>
          <w:b/>
          <w:bCs/>
          <w:i/>
          <w:iCs/>
          <w:sz w:val="28"/>
          <w:szCs w:val="28"/>
          <w:lang w:val="uk-UA"/>
        </w:rPr>
        <w:t>Сокиринська</w:t>
      </w:r>
      <w:proofErr w:type="spellEnd"/>
      <w:r w:rsidRPr="00690DB4">
        <w:rPr>
          <w:b/>
          <w:bCs/>
          <w:i/>
          <w:iCs/>
          <w:sz w:val="28"/>
          <w:szCs w:val="28"/>
          <w:lang w:val="uk-UA"/>
        </w:rPr>
        <w:t xml:space="preserve"> Оксана Анатоліївна</w:t>
      </w:r>
      <w:r>
        <w:rPr>
          <w:bCs/>
          <w:iCs/>
          <w:sz w:val="28"/>
          <w:szCs w:val="28"/>
          <w:lang w:val="uk-UA"/>
        </w:rPr>
        <w:t xml:space="preserve"> - к. </w:t>
      </w:r>
      <w:proofErr w:type="spellStart"/>
      <w:r>
        <w:rPr>
          <w:bCs/>
          <w:iCs/>
          <w:sz w:val="28"/>
          <w:szCs w:val="28"/>
          <w:lang w:val="uk-UA"/>
        </w:rPr>
        <w:t>юрид</w:t>
      </w:r>
      <w:proofErr w:type="spellEnd"/>
      <w:r>
        <w:rPr>
          <w:bCs/>
          <w:iCs/>
          <w:sz w:val="28"/>
          <w:szCs w:val="28"/>
          <w:lang w:val="uk-UA"/>
        </w:rPr>
        <w:t>. н., доцент кафедри публічно-правових дисциплін</w:t>
      </w:r>
    </w:p>
    <w:p w:rsidR="00C71E0A" w:rsidRPr="00E03968" w:rsidRDefault="00C71E0A" w:rsidP="009C7FA7">
      <w:pPr>
        <w:ind w:left="-410"/>
        <w:rPr>
          <w:bCs/>
          <w:iCs/>
          <w:sz w:val="28"/>
          <w:szCs w:val="28"/>
          <w:lang w:val="uk-UA"/>
        </w:rPr>
      </w:pPr>
    </w:p>
    <w:p w:rsidR="009C7FA7" w:rsidRPr="009C7FA7" w:rsidRDefault="009C7FA7" w:rsidP="007F664A">
      <w:pPr>
        <w:ind w:left="-410"/>
        <w:rPr>
          <w:bCs/>
          <w:iCs/>
          <w:sz w:val="28"/>
          <w:szCs w:val="28"/>
          <w:lang w:val="uk-UA"/>
        </w:rPr>
      </w:pPr>
    </w:p>
    <w:p w:rsidR="00461CD2" w:rsidRPr="00461CD2" w:rsidRDefault="00461CD2" w:rsidP="008614D3">
      <w:pPr>
        <w:ind w:left="-410"/>
        <w:rPr>
          <w:bCs/>
          <w:iCs/>
          <w:sz w:val="28"/>
          <w:szCs w:val="28"/>
          <w:lang w:val="uk-UA"/>
        </w:rPr>
      </w:pPr>
    </w:p>
    <w:p w:rsidR="008614D3" w:rsidRPr="008614D3" w:rsidRDefault="008614D3" w:rsidP="008614D3">
      <w:pPr>
        <w:rPr>
          <w:bCs/>
          <w:iCs/>
          <w:sz w:val="28"/>
          <w:szCs w:val="28"/>
          <w:lang w:val="uk-UA"/>
        </w:rPr>
      </w:pPr>
    </w:p>
    <w:p w:rsidR="008614D3" w:rsidRDefault="008614D3" w:rsidP="005F7BFF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sectPr w:rsidR="008614D3" w:rsidSect="00771ACF">
      <w:pgSz w:w="11906" w:h="16838" w:code="9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D0E"/>
    <w:multiLevelType w:val="hybridMultilevel"/>
    <w:tmpl w:val="EF5C54D0"/>
    <w:lvl w:ilvl="0" w:tplc="D918E61A">
      <w:start w:val="1"/>
      <w:numFmt w:val="decimal"/>
      <w:lvlText w:val="%1."/>
      <w:lvlJc w:val="left"/>
      <w:pPr>
        <w:ind w:left="-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" w:hanging="360"/>
      </w:pPr>
    </w:lvl>
    <w:lvl w:ilvl="2" w:tplc="0419001B" w:tentative="1">
      <w:start w:val="1"/>
      <w:numFmt w:val="lowerRoman"/>
      <w:lvlText w:val="%3."/>
      <w:lvlJc w:val="right"/>
      <w:pPr>
        <w:ind w:left="1030" w:hanging="180"/>
      </w:pPr>
    </w:lvl>
    <w:lvl w:ilvl="3" w:tplc="0419000F" w:tentative="1">
      <w:start w:val="1"/>
      <w:numFmt w:val="decimal"/>
      <w:lvlText w:val="%4."/>
      <w:lvlJc w:val="left"/>
      <w:pPr>
        <w:ind w:left="1750" w:hanging="360"/>
      </w:pPr>
    </w:lvl>
    <w:lvl w:ilvl="4" w:tplc="04190019" w:tentative="1">
      <w:start w:val="1"/>
      <w:numFmt w:val="lowerLetter"/>
      <w:lvlText w:val="%5."/>
      <w:lvlJc w:val="left"/>
      <w:pPr>
        <w:ind w:left="2470" w:hanging="360"/>
      </w:pPr>
    </w:lvl>
    <w:lvl w:ilvl="5" w:tplc="0419001B" w:tentative="1">
      <w:start w:val="1"/>
      <w:numFmt w:val="lowerRoman"/>
      <w:lvlText w:val="%6."/>
      <w:lvlJc w:val="right"/>
      <w:pPr>
        <w:ind w:left="3190" w:hanging="180"/>
      </w:pPr>
    </w:lvl>
    <w:lvl w:ilvl="6" w:tplc="0419000F" w:tentative="1">
      <w:start w:val="1"/>
      <w:numFmt w:val="decimal"/>
      <w:lvlText w:val="%7."/>
      <w:lvlJc w:val="left"/>
      <w:pPr>
        <w:ind w:left="3910" w:hanging="360"/>
      </w:pPr>
    </w:lvl>
    <w:lvl w:ilvl="7" w:tplc="04190019" w:tentative="1">
      <w:start w:val="1"/>
      <w:numFmt w:val="lowerLetter"/>
      <w:lvlText w:val="%8."/>
      <w:lvlJc w:val="left"/>
      <w:pPr>
        <w:ind w:left="4630" w:hanging="360"/>
      </w:pPr>
    </w:lvl>
    <w:lvl w:ilvl="8" w:tplc="0419001B" w:tentative="1">
      <w:start w:val="1"/>
      <w:numFmt w:val="lowerRoman"/>
      <w:lvlText w:val="%9."/>
      <w:lvlJc w:val="right"/>
      <w:pPr>
        <w:ind w:left="5350" w:hanging="180"/>
      </w:pPr>
    </w:lvl>
  </w:abstractNum>
  <w:abstractNum w:abstractNumId="1">
    <w:nsid w:val="34997D23"/>
    <w:multiLevelType w:val="hybridMultilevel"/>
    <w:tmpl w:val="578E43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1572A"/>
    <w:multiLevelType w:val="hybridMultilevel"/>
    <w:tmpl w:val="EF4482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270F0C"/>
    <w:multiLevelType w:val="hybridMultilevel"/>
    <w:tmpl w:val="B2A61528"/>
    <w:lvl w:ilvl="0" w:tplc="68586DBE">
      <w:start w:val="1"/>
      <w:numFmt w:val="decimal"/>
      <w:lvlText w:val="%1."/>
      <w:lvlJc w:val="left"/>
      <w:pPr>
        <w:ind w:left="-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" w:hanging="360"/>
      </w:pPr>
    </w:lvl>
    <w:lvl w:ilvl="2" w:tplc="0419001B" w:tentative="1">
      <w:start w:val="1"/>
      <w:numFmt w:val="lowerRoman"/>
      <w:lvlText w:val="%3."/>
      <w:lvlJc w:val="right"/>
      <w:pPr>
        <w:ind w:left="1390" w:hanging="180"/>
      </w:pPr>
    </w:lvl>
    <w:lvl w:ilvl="3" w:tplc="0419000F" w:tentative="1">
      <w:start w:val="1"/>
      <w:numFmt w:val="decimal"/>
      <w:lvlText w:val="%4."/>
      <w:lvlJc w:val="left"/>
      <w:pPr>
        <w:ind w:left="2110" w:hanging="360"/>
      </w:pPr>
    </w:lvl>
    <w:lvl w:ilvl="4" w:tplc="04190019" w:tentative="1">
      <w:start w:val="1"/>
      <w:numFmt w:val="lowerLetter"/>
      <w:lvlText w:val="%5."/>
      <w:lvlJc w:val="left"/>
      <w:pPr>
        <w:ind w:left="2830" w:hanging="360"/>
      </w:pPr>
    </w:lvl>
    <w:lvl w:ilvl="5" w:tplc="0419001B" w:tentative="1">
      <w:start w:val="1"/>
      <w:numFmt w:val="lowerRoman"/>
      <w:lvlText w:val="%6."/>
      <w:lvlJc w:val="right"/>
      <w:pPr>
        <w:ind w:left="3550" w:hanging="180"/>
      </w:pPr>
    </w:lvl>
    <w:lvl w:ilvl="6" w:tplc="0419000F" w:tentative="1">
      <w:start w:val="1"/>
      <w:numFmt w:val="decimal"/>
      <w:lvlText w:val="%7."/>
      <w:lvlJc w:val="left"/>
      <w:pPr>
        <w:ind w:left="4270" w:hanging="360"/>
      </w:pPr>
    </w:lvl>
    <w:lvl w:ilvl="7" w:tplc="04190019" w:tentative="1">
      <w:start w:val="1"/>
      <w:numFmt w:val="lowerLetter"/>
      <w:lvlText w:val="%8."/>
      <w:lvlJc w:val="left"/>
      <w:pPr>
        <w:ind w:left="4990" w:hanging="360"/>
      </w:pPr>
    </w:lvl>
    <w:lvl w:ilvl="8" w:tplc="0419001B" w:tentative="1">
      <w:start w:val="1"/>
      <w:numFmt w:val="lowerRoman"/>
      <w:lvlText w:val="%9."/>
      <w:lvlJc w:val="right"/>
      <w:pPr>
        <w:ind w:left="57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67A8"/>
    <w:rsid w:val="00026960"/>
    <w:rsid w:val="00037456"/>
    <w:rsid w:val="00066490"/>
    <w:rsid w:val="0009369C"/>
    <w:rsid w:val="000C12B9"/>
    <w:rsid w:val="00103EEA"/>
    <w:rsid w:val="001233C5"/>
    <w:rsid w:val="00141BBA"/>
    <w:rsid w:val="00182B51"/>
    <w:rsid w:val="001A388D"/>
    <w:rsid w:val="001C184B"/>
    <w:rsid w:val="00225478"/>
    <w:rsid w:val="00297B99"/>
    <w:rsid w:val="00302AE9"/>
    <w:rsid w:val="00401BF6"/>
    <w:rsid w:val="0040259C"/>
    <w:rsid w:val="004054C6"/>
    <w:rsid w:val="0040630B"/>
    <w:rsid w:val="004131C8"/>
    <w:rsid w:val="00461CD2"/>
    <w:rsid w:val="004670D1"/>
    <w:rsid w:val="004E3473"/>
    <w:rsid w:val="005552C0"/>
    <w:rsid w:val="005F7BFF"/>
    <w:rsid w:val="00637125"/>
    <w:rsid w:val="006568F8"/>
    <w:rsid w:val="00690DB4"/>
    <w:rsid w:val="006D2F49"/>
    <w:rsid w:val="006D58A3"/>
    <w:rsid w:val="0070748F"/>
    <w:rsid w:val="007226FD"/>
    <w:rsid w:val="00731E89"/>
    <w:rsid w:val="00771ACF"/>
    <w:rsid w:val="00795778"/>
    <w:rsid w:val="007F664A"/>
    <w:rsid w:val="00807697"/>
    <w:rsid w:val="00846E55"/>
    <w:rsid w:val="008614D3"/>
    <w:rsid w:val="008F19FA"/>
    <w:rsid w:val="008F67A8"/>
    <w:rsid w:val="00915392"/>
    <w:rsid w:val="00970F0B"/>
    <w:rsid w:val="009C7FA7"/>
    <w:rsid w:val="00AB7251"/>
    <w:rsid w:val="00AB771B"/>
    <w:rsid w:val="00AC69F8"/>
    <w:rsid w:val="00AE0428"/>
    <w:rsid w:val="00AF294C"/>
    <w:rsid w:val="00B02034"/>
    <w:rsid w:val="00B12C06"/>
    <w:rsid w:val="00B8001B"/>
    <w:rsid w:val="00B92B39"/>
    <w:rsid w:val="00BA2B53"/>
    <w:rsid w:val="00BC3252"/>
    <w:rsid w:val="00BD3BBD"/>
    <w:rsid w:val="00C17D68"/>
    <w:rsid w:val="00C71E0A"/>
    <w:rsid w:val="00C8164C"/>
    <w:rsid w:val="00C94713"/>
    <w:rsid w:val="00CA3EDC"/>
    <w:rsid w:val="00D42B84"/>
    <w:rsid w:val="00D82898"/>
    <w:rsid w:val="00DE2392"/>
    <w:rsid w:val="00E03968"/>
    <w:rsid w:val="00E252BC"/>
    <w:rsid w:val="00E83CB3"/>
    <w:rsid w:val="00ED6DC7"/>
    <w:rsid w:val="00EF3F9F"/>
    <w:rsid w:val="00F06338"/>
    <w:rsid w:val="00F816E2"/>
    <w:rsid w:val="00F85C11"/>
    <w:rsid w:val="00F8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7A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EF3F9F"/>
    <w:pPr>
      <w:spacing w:after="0" w:line="240" w:lineRule="auto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F3F9F"/>
    <w:rPr>
      <w:rFonts w:eastAsia="Times New Roman" w:cs="Times New Roman"/>
      <w:sz w:val="24"/>
      <w:szCs w:val="24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6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4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БІЛОЦЕРКІВСЬКИЙ МІСЬКИЙ ВІДДІЛ КУЛЬТУРИ І ТУРИЗМУ</vt:lpstr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БІЛОЦЕРКІВСЬКИЙ МІСЬКИЙ ВІДДІЛ КУЛЬТУРИ І ТУРИЗМУ</dc:title>
  <dc:creator>CBS-BC</dc:creator>
  <cp:lastModifiedBy>1</cp:lastModifiedBy>
  <cp:revision>13</cp:revision>
  <cp:lastPrinted>2017-11-08T15:46:00Z</cp:lastPrinted>
  <dcterms:created xsi:type="dcterms:W3CDTF">2017-11-13T07:05:00Z</dcterms:created>
  <dcterms:modified xsi:type="dcterms:W3CDTF">2017-11-15T08:24:00Z</dcterms:modified>
</cp:coreProperties>
</file>