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9D" w:rsidRPr="00C31800" w:rsidRDefault="004C6A9D" w:rsidP="00C31800">
      <w:pPr>
        <w:spacing w:line="276" w:lineRule="auto"/>
        <w:jc w:val="center"/>
        <w:rPr>
          <w:b/>
        </w:rPr>
      </w:pPr>
      <w:r w:rsidRPr="00C31800">
        <w:rPr>
          <w:b/>
        </w:rPr>
        <w:t>МІНІСТЕРСТВО ОСВІТИ І НАУКИ УКРАЇНИ</w:t>
      </w:r>
    </w:p>
    <w:p w:rsidR="004C6A9D" w:rsidRPr="00C31800" w:rsidRDefault="004C6A9D" w:rsidP="00C31800">
      <w:pPr>
        <w:spacing w:line="276" w:lineRule="auto"/>
        <w:jc w:val="center"/>
        <w:rPr>
          <w:b/>
        </w:rPr>
      </w:pPr>
      <w:r w:rsidRPr="00C31800">
        <w:rPr>
          <w:b/>
        </w:rPr>
        <w:t>БІЛОЦЕРКІВСЬКИЙ НАЦІОНАЛЬНИЙ АГРАРНИЙ УНІВЕРСИТЕТ</w:t>
      </w:r>
    </w:p>
    <w:p w:rsidR="001D6FE6" w:rsidRPr="00C31800" w:rsidRDefault="001D6FE6" w:rsidP="00C31800">
      <w:pPr>
        <w:spacing w:line="276" w:lineRule="auto"/>
        <w:jc w:val="center"/>
        <w:rPr>
          <w:b/>
        </w:rPr>
      </w:pPr>
    </w:p>
    <w:p w:rsidR="004C6A9D" w:rsidRPr="00C31800" w:rsidRDefault="004C6A9D" w:rsidP="00C31800">
      <w:pPr>
        <w:spacing w:line="276" w:lineRule="auto"/>
        <w:jc w:val="center"/>
        <w:rPr>
          <w:b/>
          <w:i/>
        </w:rPr>
      </w:pPr>
    </w:p>
    <w:p w:rsidR="004C6A9D" w:rsidRPr="00C31800" w:rsidRDefault="004C6A9D" w:rsidP="00C31800">
      <w:pPr>
        <w:spacing w:line="276" w:lineRule="auto"/>
        <w:jc w:val="center"/>
        <w:rPr>
          <w:b/>
        </w:rPr>
      </w:pPr>
      <w:r w:rsidRPr="00C31800">
        <w:rPr>
          <w:b/>
        </w:rPr>
        <w:t xml:space="preserve">Кафедра </w:t>
      </w:r>
      <w:r w:rsidR="007E1AF6" w:rsidRPr="00C31800">
        <w:rPr>
          <w:b/>
        </w:rPr>
        <w:t>теоретико-правових та соціально-гуманітарних дисциплін</w:t>
      </w:r>
    </w:p>
    <w:p w:rsidR="004C6A9D" w:rsidRPr="00C31800" w:rsidRDefault="004C6A9D" w:rsidP="00C31800">
      <w:pPr>
        <w:spacing w:line="276" w:lineRule="auto"/>
        <w:jc w:val="center"/>
        <w:rPr>
          <w:b/>
          <w:i/>
        </w:rPr>
      </w:pPr>
    </w:p>
    <w:p w:rsidR="001D6FE6" w:rsidRPr="00C31800" w:rsidRDefault="001D6FE6" w:rsidP="00C31800">
      <w:pPr>
        <w:spacing w:line="276" w:lineRule="auto"/>
        <w:jc w:val="center"/>
        <w:rPr>
          <w:b/>
          <w:i/>
        </w:rPr>
      </w:pPr>
    </w:p>
    <w:p w:rsidR="001D6FE6" w:rsidRPr="00C31800" w:rsidRDefault="001D6FE6" w:rsidP="00C31800">
      <w:pPr>
        <w:spacing w:line="276" w:lineRule="auto"/>
        <w:jc w:val="center"/>
        <w:rPr>
          <w:b/>
          <w:i/>
        </w:rPr>
      </w:pPr>
    </w:p>
    <w:p w:rsidR="007E1AF6" w:rsidRPr="00C31800" w:rsidRDefault="004C6A9D" w:rsidP="00C31800">
      <w:pPr>
        <w:spacing w:line="276" w:lineRule="auto"/>
        <w:jc w:val="right"/>
        <w:rPr>
          <w:b/>
        </w:rPr>
      </w:pPr>
      <w:r w:rsidRPr="00C31800">
        <w:rPr>
          <w:b/>
        </w:rPr>
        <w:t xml:space="preserve">                                                                                              </w:t>
      </w:r>
      <w:r w:rsidR="007E1AF6" w:rsidRPr="00C31800">
        <w:rPr>
          <w:b/>
        </w:rPr>
        <w:t>«ЗАТВЕРДЖУЮ»</w:t>
      </w:r>
    </w:p>
    <w:p w:rsidR="007E1AF6" w:rsidRPr="00C31800" w:rsidRDefault="007E1AF6" w:rsidP="00C31800">
      <w:pPr>
        <w:spacing w:line="276" w:lineRule="auto"/>
        <w:jc w:val="right"/>
      </w:pPr>
      <w:r w:rsidRPr="00C31800">
        <w:t>Проректор з освітньої, виховної</w:t>
      </w:r>
    </w:p>
    <w:p w:rsidR="007E1AF6" w:rsidRPr="00C31800" w:rsidRDefault="007E1AF6" w:rsidP="00C31800">
      <w:pPr>
        <w:spacing w:line="276" w:lineRule="auto"/>
        <w:jc w:val="right"/>
      </w:pPr>
      <w:r w:rsidRPr="00C31800">
        <w:t>та міжнародної діяльності</w:t>
      </w:r>
    </w:p>
    <w:p w:rsidR="007E1AF6" w:rsidRPr="00C31800" w:rsidRDefault="007E1AF6" w:rsidP="00C31800">
      <w:pPr>
        <w:spacing w:line="276" w:lineRule="auto"/>
        <w:ind w:firstLine="3252"/>
        <w:jc w:val="right"/>
      </w:pPr>
      <w:r w:rsidRPr="00C31800">
        <w:t xml:space="preserve">______________ проф. Т.М. </w:t>
      </w:r>
      <w:proofErr w:type="spellStart"/>
      <w:r w:rsidRPr="00C31800">
        <w:t>Димань</w:t>
      </w:r>
      <w:proofErr w:type="spellEnd"/>
    </w:p>
    <w:p w:rsidR="007E1AF6" w:rsidRPr="00C31800" w:rsidRDefault="007E1AF6" w:rsidP="00C31800">
      <w:pPr>
        <w:spacing w:line="276" w:lineRule="auto"/>
        <w:ind w:firstLine="3960"/>
        <w:jc w:val="right"/>
      </w:pPr>
      <w:r w:rsidRPr="00C31800">
        <w:t>“____”_____________ 20__ р.</w:t>
      </w:r>
    </w:p>
    <w:p w:rsidR="004C6A9D" w:rsidRPr="00C31800" w:rsidRDefault="004C6A9D" w:rsidP="00C31800">
      <w:pPr>
        <w:spacing w:line="276" w:lineRule="auto"/>
      </w:pPr>
    </w:p>
    <w:p w:rsidR="001D6FE6" w:rsidRPr="00C31800" w:rsidRDefault="001D6FE6" w:rsidP="00C31800">
      <w:pPr>
        <w:spacing w:line="276" w:lineRule="auto"/>
      </w:pPr>
    </w:p>
    <w:p w:rsidR="004C6A9D" w:rsidRPr="00C31800" w:rsidRDefault="004C6A9D" w:rsidP="00C31800">
      <w:pPr>
        <w:spacing w:line="276" w:lineRule="auto"/>
      </w:pPr>
    </w:p>
    <w:p w:rsidR="004C6A9D" w:rsidRPr="00C31800" w:rsidRDefault="004C6A9D" w:rsidP="00C31800">
      <w:pPr>
        <w:spacing w:line="276" w:lineRule="auto"/>
      </w:pPr>
    </w:p>
    <w:p w:rsidR="004C6A9D" w:rsidRPr="00C31800" w:rsidRDefault="004C6A9D" w:rsidP="00C31800">
      <w:pPr>
        <w:pStyle w:val="2"/>
        <w:shd w:val="clear" w:color="auto" w:fill="FFFFFF"/>
        <w:spacing w:before="0" w:after="0" w:line="276" w:lineRule="auto"/>
        <w:jc w:val="center"/>
        <w:rPr>
          <w:rFonts w:ascii="Times New Roman" w:hAnsi="Times New Roman" w:cs="Times New Roman"/>
          <w:i w:val="0"/>
          <w:iCs w:val="0"/>
          <w:sz w:val="24"/>
          <w:szCs w:val="24"/>
          <w:lang w:val="uk-UA"/>
        </w:rPr>
      </w:pPr>
      <w:r w:rsidRPr="00C31800">
        <w:rPr>
          <w:rFonts w:ascii="Times New Roman" w:hAnsi="Times New Roman" w:cs="Times New Roman"/>
          <w:i w:val="0"/>
          <w:iCs w:val="0"/>
          <w:sz w:val="24"/>
          <w:szCs w:val="24"/>
          <w:lang w:val="uk-UA"/>
        </w:rPr>
        <w:t xml:space="preserve">РОБОЧА ПРОГРАМА НАВЧАЛЬНОЇ ДИСЦИПЛІНИ </w:t>
      </w:r>
    </w:p>
    <w:p w:rsidR="001D6FE6" w:rsidRPr="00C31800" w:rsidRDefault="001D6FE6" w:rsidP="00C31800">
      <w:pPr>
        <w:spacing w:line="276" w:lineRule="auto"/>
      </w:pPr>
    </w:p>
    <w:p w:rsidR="00451669" w:rsidRPr="00C31800" w:rsidRDefault="00451669" w:rsidP="00C31800">
      <w:pPr>
        <w:spacing w:line="276" w:lineRule="auto"/>
      </w:pPr>
    </w:p>
    <w:p w:rsidR="004C6A9D" w:rsidRPr="00C31800" w:rsidRDefault="007E1AF6" w:rsidP="00C31800">
      <w:pPr>
        <w:spacing w:line="276" w:lineRule="auto"/>
        <w:jc w:val="center"/>
        <w:rPr>
          <w:b/>
        </w:rPr>
      </w:pPr>
      <w:r w:rsidRPr="00C31800">
        <w:rPr>
          <w:b/>
        </w:rPr>
        <w:t>«</w:t>
      </w:r>
      <w:r w:rsidR="00D15354" w:rsidRPr="00C31800">
        <w:rPr>
          <w:b/>
        </w:rPr>
        <w:t>Методологія наукових досліджень</w:t>
      </w:r>
      <w:r w:rsidRPr="00C31800">
        <w:rPr>
          <w:b/>
        </w:rPr>
        <w:t>»</w:t>
      </w:r>
      <w:r w:rsidR="004C6A9D" w:rsidRPr="00C31800">
        <w:rPr>
          <w:b/>
        </w:rPr>
        <w:t xml:space="preserve"> </w:t>
      </w:r>
    </w:p>
    <w:p w:rsidR="004C6A9D" w:rsidRPr="00C31800" w:rsidRDefault="004C6A9D" w:rsidP="00C31800">
      <w:pPr>
        <w:spacing w:line="276" w:lineRule="auto"/>
        <w:jc w:val="center"/>
        <w:rPr>
          <w:b/>
          <w:u w:val="single"/>
        </w:rPr>
      </w:pPr>
    </w:p>
    <w:p w:rsidR="001D6FE6" w:rsidRPr="00C31800" w:rsidRDefault="001D6FE6" w:rsidP="00C31800">
      <w:pPr>
        <w:spacing w:line="276" w:lineRule="auto"/>
        <w:jc w:val="center"/>
        <w:rPr>
          <w:b/>
          <w:u w:val="single"/>
        </w:rPr>
      </w:pPr>
    </w:p>
    <w:p w:rsidR="001D6FE6" w:rsidRPr="00C31800" w:rsidRDefault="001D6FE6" w:rsidP="00C31800">
      <w:pPr>
        <w:spacing w:line="276" w:lineRule="auto"/>
        <w:jc w:val="center"/>
        <w:rPr>
          <w:b/>
          <w:u w:val="single"/>
        </w:rPr>
      </w:pPr>
    </w:p>
    <w:p w:rsidR="00A03962" w:rsidRPr="00C31800" w:rsidRDefault="00A03962" w:rsidP="00C31800">
      <w:pPr>
        <w:spacing w:line="276" w:lineRule="auto"/>
      </w:pPr>
      <w:r w:rsidRPr="00C31800">
        <w:t xml:space="preserve">Галузь знань            </w:t>
      </w:r>
      <w:r w:rsidRPr="00C31800">
        <w:tab/>
      </w:r>
      <w:r w:rsidRPr="00C31800">
        <w:tab/>
      </w:r>
      <w:r w:rsidR="00D15354" w:rsidRPr="00C31800">
        <w:t>08</w:t>
      </w:r>
      <w:r w:rsidRPr="00C31800">
        <w:t xml:space="preserve"> </w:t>
      </w:r>
      <w:r w:rsidR="00D15354" w:rsidRPr="00C31800">
        <w:t>Право</w:t>
      </w:r>
    </w:p>
    <w:p w:rsidR="00A03962" w:rsidRPr="00C31800" w:rsidRDefault="00A03962" w:rsidP="00C31800">
      <w:pPr>
        <w:spacing w:line="276" w:lineRule="auto"/>
      </w:pPr>
      <w:r w:rsidRPr="00C31800">
        <w:t>Спеціальність</w:t>
      </w:r>
      <w:r w:rsidRPr="00C31800">
        <w:rPr>
          <w:b/>
        </w:rPr>
        <w:t xml:space="preserve"> </w:t>
      </w:r>
      <w:r w:rsidRPr="00C31800">
        <w:rPr>
          <w:b/>
        </w:rPr>
        <w:tab/>
      </w:r>
      <w:r w:rsidRPr="00C31800">
        <w:rPr>
          <w:b/>
        </w:rPr>
        <w:tab/>
      </w:r>
      <w:r w:rsidR="00D15354" w:rsidRPr="00C31800">
        <w:t>081 «Право»</w:t>
      </w:r>
    </w:p>
    <w:p w:rsidR="00D15354" w:rsidRPr="00C31800" w:rsidRDefault="00D15354" w:rsidP="00C31800">
      <w:pPr>
        <w:spacing w:line="276" w:lineRule="auto"/>
      </w:pPr>
      <w:r w:rsidRPr="00C31800">
        <w:t xml:space="preserve">Спеціалізація </w:t>
      </w:r>
      <w:r w:rsidRPr="00C31800">
        <w:tab/>
      </w:r>
      <w:r w:rsidRPr="00C31800">
        <w:tab/>
        <w:t>«Земельне та аграрне право»</w:t>
      </w:r>
    </w:p>
    <w:p w:rsidR="00A03962" w:rsidRPr="00C31800" w:rsidRDefault="00A03962" w:rsidP="00C31800">
      <w:pPr>
        <w:spacing w:line="276" w:lineRule="auto"/>
      </w:pPr>
      <w:r w:rsidRPr="00C31800">
        <w:t>Рівень вищої освіти</w:t>
      </w:r>
      <w:r w:rsidRPr="00C31800">
        <w:tab/>
      </w:r>
      <w:r w:rsidRPr="00C31800">
        <w:tab/>
        <w:t>Другий (магістр)</w:t>
      </w:r>
    </w:p>
    <w:p w:rsidR="00A03962" w:rsidRPr="00C31800" w:rsidRDefault="00A03962" w:rsidP="00C31800">
      <w:pPr>
        <w:spacing w:line="276" w:lineRule="auto"/>
      </w:pPr>
      <w:r w:rsidRPr="00C31800">
        <w:t xml:space="preserve">Факультет </w:t>
      </w:r>
      <w:r w:rsidRPr="00C31800">
        <w:tab/>
      </w:r>
      <w:r w:rsidRPr="00C31800">
        <w:tab/>
      </w:r>
      <w:r w:rsidRPr="00C31800">
        <w:tab/>
        <w:t>Права та лінгвістики</w:t>
      </w:r>
    </w:p>
    <w:p w:rsidR="00A03962" w:rsidRDefault="00A03962"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Pr="00C31800" w:rsidRDefault="00C31800" w:rsidP="00C31800">
      <w:pPr>
        <w:spacing w:line="276" w:lineRule="auto"/>
      </w:pPr>
    </w:p>
    <w:p w:rsidR="001D6FE6" w:rsidRPr="00C31800" w:rsidRDefault="001D6FE6" w:rsidP="00C31800">
      <w:pPr>
        <w:spacing w:line="276" w:lineRule="auto"/>
      </w:pPr>
    </w:p>
    <w:p w:rsidR="00BC5D10" w:rsidRPr="00C31800" w:rsidRDefault="00BC5D10" w:rsidP="00C31800">
      <w:pPr>
        <w:spacing w:line="276" w:lineRule="auto"/>
        <w:jc w:val="both"/>
      </w:pPr>
    </w:p>
    <w:p w:rsidR="00A03962" w:rsidRPr="00E86539" w:rsidRDefault="00A03962" w:rsidP="00C31800">
      <w:pPr>
        <w:spacing w:line="276" w:lineRule="auto"/>
        <w:jc w:val="center"/>
      </w:pPr>
      <w:r w:rsidRPr="00C31800">
        <w:t>Біла Церква – 2</w:t>
      </w:r>
      <w:r w:rsidR="00E86539">
        <w:t>01</w:t>
      </w:r>
      <w:r w:rsidR="00E86539" w:rsidRPr="00E86539">
        <w:t>9</w:t>
      </w:r>
    </w:p>
    <w:p w:rsidR="00397E50" w:rsidRPr="00C31800" w:rsidRDefault="00397E50" w:rsidP="00C31800">
      <w:pPr>
        <w:spacing w:line="276" w:lineRule="auto"/>
        <w:jc w:val="both"/>
      </w:pPr>
      <w:r w:rsidRPr="00C31800">
        <w:lastRenderedPageBreak/>
        <w:t>Робоча програма з навчальної дисципліни «</w:t>
      </w:r>
      <w:r w:rsidR="00D15354" w:rsidRPr="00C31800">
        <w:t>Методологія наукових досліджень</w:t>
      </w:r>
      <w:r w:rsidRPr="00C31800">
        <w:t xml:space="preserve">» для здобувачів вищої освіти за напрямом підготовки </w:t>
      </w:r>
      <w:r w:rsidR="00D15354" w:rsidRPr="00C31800">
        <w:t>08</w:t>
      </w:r>
      <w:r w:rsidRPr="00C31800">
        <w:t xml:space="preserve"> "</w:t>
      </w:r>
      <w:r w:rsidR="00D15354" w:rsidRPr="00C31800">
        <w:t>Право</w:t>
      </w:r>
      <w:r w:rsidRPr="00C31800">
        <w:t xml:space="preserve">", галузь знань </w:t>
      </w:r>
      <w:r w:rsidR="008A665F" w:rsidRPr="00C31800">
        <w:t>081</w:t>
      </w:r>
      <w:r w:rsidRPr="00C31800">
        <w:t xml:space="preserve"> «</w:t>
      </w:r>
      <w:r w:rsidR="008A665F" w:rsidRPr="00C31800">
        <w:t>Право</w:t>
      </w:r>
      <w:r w:rsidRPr="00C31800">
        <w:t>», магістерський рівень вищої освіти / Укладач В.В. Мак</w:t>
      </w:r>
      <w:r w:rsidR="00E86539">
        <w:t>арчук. – Біла Церква: БНАУ, 201</w:t>
      </w:r>
      <w:r w:rsidR="00E86539" w:rsidRPr="00E86539">
        <w:t>9</w:t>
      </w:r>
      <w:r w:rsidRPr="00C31800">
        <w:t xml:space="preserve">. – </w:t>
      </w:r>
      <w:r w:rsidR="00970863">
        <w:t>1</w:t>
      </w:r>
      <w:r w:rsidR="000C73C1">
        <w:t>6</w:t>
      </w:r>
      <w:r w:rsidR="00FE46DD" w:rsidRPr="00C31800">
        <w:t xml:space="preserve"> </w:t>
      </w:r>
      <w:r w:rsidRPr="00C31800">
        <w:t xml:space="preserve">с. </w:t>
      </w:r>
    </w:p>
    <w:p w:rsidR="00397E50" w:rsidRPr="00C31800" w:rsidRDefault="00397E50" w:rsidP="00C31800">
      <w:pPr>
        <w:spacing w:line="276" w:lineRule="auto"/>
        <w:jc w:val="center"/>
      </w:pPr>
    </w:p>
    <w:p w:rsidR="004C6A9D" w:rsidRPr="002D1066" w:rsidRDefault="00397E50" w:rsidP="00C31800">
      <w:pPr>
        <w:shd w:val="clear" w:color="auto" w:fill="FFFFFF"/>
        <w:spacing w:line="276" w:lineRule="auto"/>
        <w:jc w:val="both"/>
        <w:rPr>
          <w:lang w:val="ru-RU"/>
        </w:rPr>
      </w:pPr>
      <w:r w:rsidRPr="00C31800">
        <w:rPr>
          <w:bCs/>
        </w:rPr>
        <w:t xml:space="preserve">Розробник: В.В. </w:t>
      </w:r>
      <w:proofErr w:type="spellStart"/>
      <w:r w:rsidRPr="00C31800">
        <w:rPr>
          <w:bCs/>
        </w:rPr>
        <w:t>Макарчук</w:t>
      </w:r>
      <w:proofErr w:type="spellEnd"/>
      <w:r w:rsidRPr="00C31800">
        <w:rPr>
          <w:bCs/>
        </w:rPr>
        <w:t>, кандидат</w:t>
      </w:r>
      <w:r w:rsidR="00B43950" w:rsidRPr="00C31800">
        <w:rPr>
          <w:bCs/>
        </w:rPr>
        <w:t xml:space="preserve"> юридичних наук, </w:t>
      </w:r>
      <w:proofErr w:type="spellStart"/>
      <w:r w:rsidR="002D1066">
        <w:rPr>
          <w:bCs/>
        </w:rPr>
        <w:t>ассистент</w:t>
      </w:r>
      <w:proofErr w:type="spellEnd"/>
      <w:r w:rsidR="002D1066">
        <w:rPr>
          <w:bCs/>
          <w:lang w:val="ru-RU"/>
        </w:rPr>
        <w:t xml:space="preserve">, Л.М. Мельник, кандидат </w:t>
      </w:r>
      <w:proofErr w:type="spellStart"/>
      <w:r w:rsidR="002D1066">
        <w:rPr>
          <w:bCs/>
          <w:lang w:val="ru-RU"/>
        </w:rPr>
        <w:t>полытичних</w:t>
      </w:r>
      <w:proofErr w:type="spellEnd"/>
      <w:r w:rsidR="002D1066">
        <w:rPr>
          <w:bCs/>
          <w:lang w:val="ru-RU"/>
        </w:rPr>
        <w:t xml:space="preserve"> наук, доцент</w:t>
      </w:r>
    </w:p>
    <w:p w:rsidR="004C6A9D" w:rsidRPr="00C31800" w:rsidRDefault="004C6A9D" w:rsidP="00C31800">
      <w:pPr>
        <w:spacing w:line="276" w:lineRule="auto"/>
        <w:jc w:val="both"/>
      </w:pPr>
    </w:p>
    <w:p w:rsidR="004C6A9D" w:rsidRPr="00C31800" w:rsidRDefault="004C6A9D" w:rsidP="00C31800">
      <w:pPr>
        <w:shd w:val="clear" w:color="auto" w:fill="FFFFFF"/>
        <w:spacing w:line="276" w:lineRule="auto"/>
        <w:jc w:val="both"/>
        <w:rPr>
          <w:bCs/>
          <w:spacing w:val="-1"/>
        </w:rPr>
      </w:pPr>
      <w:r w:rsidRPr="00C31800">
        <w:t xml:space="preserve">Робочу програму затверджено на засіданні </w:t>
      </w:r>
      <w:r w:rsidRPr="00C31800">
        <w:rPr>
          <w:bCs/>
          <w:iCs/>
        </w:rPr>
        <w:t xml:space="preserve">кафедри </w:t>
      </w:r>
      <w:r w:rsidR="00B43950" w:rsidRPr="00C31800">
        <w:t>теоретико-правових та соціально-гуманітарних дисциплін</w:t>
      </w:r>
    </w:p>
    <w:p w:rsidR="004C6A9D" w:rsidRPr="00C31800" w:rsidRDefault="004C6A9D" w:rsidP="00C31800">
      <w:pPr>
        <w:spacing w:line="276" w:lineRule="auto"/>
        <w:rPr>
          <w:b/>
          <w:i/>
        </w:rPr>
      </w:pPr>
    </w:p>
    <w:p w:rsidR="004C6A9D" w:rsidRPr="00C31800" w:rsidRDefault="00B43950" w:rsidP="00C31800">
      <w:pPr>
        <w:spacing w:line="276" w:lineRule="auto"/>
      </w:pPr>
      <w:r w:rsidRPr="00C31800">
        <w:t>(</w:t>
      </w:r>
      <w:r w:rsidR="004C6A9D" w:rsidRPr="00C31800">
        <w:t xml:space="preserve">Протокол </w:t>
      </w:r>
      <w:r w:rsidRPr="00C31800">
        <w:t xml:space="preserve">№ </w:t>
      </w:r>
      <w:r w:rsidR="00E86539" w:rsidRPr="009D0F31">
        <w:rPr>
          <w:lang w:val="ru-RU"/>
        </w:rPr>
        <w:t>1</w:t>
      </w:r>
      <w:r w:rsidRPr="00C31800">
        <w:t xml:space="preserve"> </w:t>
      </w:r>
      <w:r w:rsidR="004C6A9D" w:rsidRPr="00C31800">
        <w:t>від «</w:t>
      </w:r>
      <w:r w:rsidR="00E86539" w:rsidRPr="009D0F31">
        <w:rPr>
          <w:lang w:val="ru-RU"/>
        </w:rPr>
        <w:t>29</w:t>
      </w:r>
      <w:r w:rsidR="004C6A9D" w:rsidRPr="00C31800">
        <w:t>»</w:t>
      </w:r>
      <w:r w:rsidR="00E86539">
        <w:t xml:space="preserve"> серпня </w:t>
      </w:r>
      <w:r w:rsidR="004C6A9D" w:rsidRPr="00C31800">
        <w:t>20</w:t>
      </w:r>
      <w:r w:rsidR="00E86539">
        <w:t>1</w:t>
      </w:r>
      <w:r w:rsidR="00E86539" w:rsidRPr="009D0F31">
        <w:rPr>
          <w:lang w:val="ru-RU"/>
        </w:rPr>
        <w:t>9</w:t>
      </w:r>
      <w:r w:rsidRPr="00C31800">
        <w:t xml:space="preserve"> р.)</w:t>
      </w:r>
    </w:p>
    <w:p w:rsidR="004C6A9D" w:rsidRPr="00C31800" w:rsidRDefault="004C6A9D" w:rsidP="00C31800">
      <w:pPr>
        <w:spacing w:line="276" w:lineRule="auto"/>
      </w:pPr>
    </w:p>
    <w:p w:rsidR="004C6A9D" w:rsidRPr="00C31800" w:rsidRDefault="004C6A9D" w:rsidP="00C31800">
      <w:pPr>
        <w:spacing w:line="276" w:lineRule="auto"/>
      </w:pPr>
    </w:p>
    <w:p w:rsidR="00B43950" w:rsidRPr="00C31800" w:rsidRDefault="004C6A9D" w:rsidP="00C31800">
      <w:pPr>
        <w:spacing w:line="276" w:lineRule="auto"/>
      </w:pPr>
      <w:r w:rsidRPr="00C31800">
        <w:t xml:space="preserve">Завідувач кафедри </w:t>
      </w:r>
      <w:r w:rsidR="00B43950" w:rsidRPr="00C31800">
        <w:t xml:space="preserve">теоретико-правових та соціально-гуманітарних дисциплін, </w:t>
      </w:r>
    </w:p>
    <w:p w:rsidR="004C6A9D" w:rsidRPr="00C31800" w:rsidRDefault="00B43950" w:rsidP="00C31800">
      <w:pPr>
        <w:spacing w:line="276" w:lineRule="auto"/>
      </w:pPr>
      <w:r w:rsidRPr="00C31800">
        <w:t xml:space="preserve">Доцент </w:t>
      </w:r>
      <w:r w:rsidRPr="00C31800">
        <w:tab/>
      </w:r>
      <w:r w:rsidRPr="00C31800">
        <w:tab/>
      </w:r>
      <w:r w:rsidRPr="00C31800">
        <w:tab/>
      </w:r>
      <w:r w:rsidRPr="00C31800">
        <w:tab/>
      </w:r>
      <w:r w:rsidRPr="00C31800">
        <w:tab/>
      </w:r>
      <w:r w:rsidRPr="00C31800">
        <w:tab/>
      </w:r>
      <w:r w:rsidRPr="00C31800">
        <w:tab/>
      </w:r>
      <w:r w:rsidRPr="00C31800">
        <w:tab/>
      </w:r>
      <w:r w:rsidRPr="00C31800">
        <w:tab/>
        <w:t>Л.М. Мельник</w:t>
      </w:r>
    </w:p>
    <w:p w:rsidR="004C6A9D" w:rsidRPr="00C31800" w:rsidRDefault="004C6A9D" w:rsidP="00C31800">
      <w:pPr>
        <w:spacing w:line="276" w:lineRule="auto"/>
      </w:pPr>
    </w:p>
    <w:p w:rsidR="004C6A9D" w:rsidRPr="00C31800" w:rsidRDefault="004C6A9D" w:rsidP="00C31800">
      <w:pPr>
        <w:spacing w:line="276" w:lineRule="auto"/>
      </w:pPr>
    </w:p>
    <w:p w:rsidR="00FF3999" w:rsidRPr="00C31800" w:rsidRDefault="00B43950" w:rsidP="00C31800">
      <w:pPr>
        <w:spacing w:line="276" w:lineRule="auto"/>
      </w:pPr>
      <w:r w:rsidRPr="00C31800">
        <w:t>С</w:t>
      </w:r>
      <w:r w:rsidR="004C6A9D" w:rsidRPr="00C31800">
        <w:t xml:space="preserve">хвалено </w:t>
      </w:r>
      <w:r w:rsidRPr="00C31800">
        <w:t>науково-</w:t>
      </w:r>
      <w:r w:rsidR="004C6A9D" w:rsidRPr="00C31800">
        <w:t>методичною комісією факультету права та лін</w:t>
      </w:r>
      <w:r w:rsidRPr="00C31800">
        <w:t>гвістики</w:t>
      </w:r>
    </w:p>
    <w:p w:rsidR="00B43950" w:rsidRPr="00C31800" w:rsidRDefault="00B43950" w:rsidP="00C31800">
      <w:pPr>
        <w:spacing w:line="276" w:lineRule="auto"/>
      </w:pPr>
      <w:r w:rsidRPr="00C31800">
        <w:t>(Протокол № ___ від</w:t>
      </w:r>
      <w:r w:rsidR="00E86539">
        <w:t xml:space="preserve"> «____»________________2019</w:t>
      </w:r>
      <w:r w:rsidRPr="00C31800">
        <w:t xml:space="preserve"> р.)</w:t>
      </w:r>
    </w:p>
    <w:p w:rsidR="004C6A9D" w:rsidRPr="00C31800" w:rsidRDefault="004C6A9D" w:rsidP="00C31800">
      <w:pPr>
        <w:spacing w:line="276" w:lineRule="auto"/>
      </w:pPr>
    </w:p>
    <w:p w:rsidR="004C6A9D" w:rsidRPr="00C31800" w:rsidRDefault="004C6A9D" w:rsidP="00C31800">
      <w:pPr>
        <w:spacing w:line="276" w:lineRule="auto"/>
      </w:pPr>
      <w:r w:rsidRPr="00C31800">
        <w:t>Голова методичної комісії               _________                      __________________</w:t>
      </w: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pPr>
    </w:p>
    <w:p w:rsidR="004C6A9D" w:rsidRPr="00C31800" w:rsidRDefault="004C6A9D" w:rsidP="00C31800">
      <w:pPr>
        <w:spacing w:line="276" w:lineRule="auto"/>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Default="004C6A9D"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Pr="00C31800" w:rsidRDefault="00C31800" w:rsidP="00C31800">
      <w:pPr>
        <w:spacing w:line="276" w:lineRule="auto"/>
        <w:jc w:val="both"/>
      </w:pPr>
    </w:p>
    <w:p w:rsidR="00DC1F79" w:rsidRPr="00C31800" w:rsidRDefault="00DC1F79" w:rsidP="00C31800">
      <w:pPr>
        <w:spacing w:line="276" w:lineRule="auto"/>
        <w:jc w:val="center"/>
      </w:pPr>
      <w:r w:rsidRPr="00C31800">
        <w:t>ЗМІСТ</w:t>
      </w:r>
    </w:p>
    <w:p w:rsidR="00AE7448" w:rsidRPr="00C31800" w:rsidRDefault="00AE7448" w:rsidP="00C31800">
      <w:pPr>
        <w:spacing w:line="276" w:lineRule="auto"/>
        <w:jc w:val="both"/>
      </w:pPr>
    </w:p>
    <w:p w:rsidR="00FE46DD" w:rsidRPr="00C31800" w:rsidRDefault="00FE46DD" w:rsidP="00C31800">
      <w:pPr>
        <w:spacing w:line="276" w:lineRule="auto"/>
        <w:jc w:val="both"/>
      </w:pPr>
      <w:r w:rsidRPr="00C31800">
        <w:t>1. ОПИС НАВЧАЛЬНОЇ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4</w:t>
      </w:r>
    </w:p>
    <w:p w:rsidR="00FE46DD" w:rsidRPr="00C31800" w:rsidRDefault="00FE46DD" w:rsidP="00C31800">
      <w:pPr>
        <w:spacing w:line="276" w:lineRule="auto"/>
        <w:jc w:val="both"/>
      </w:pPr>
      <w:r w:rsidRPr="00C31800">
        <w:t>2. ПЕРЕДУМОВИ ДЛЯ ВИВЧЕННЯ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t>5</w:t>
      </w:r>
    </w:p>
    <w:p w:rsidR="00FE46DD" w:rsidRPr="00C31800" w:rsidRDefault="00FE46DD" w:rsidP="00C31800">
      <w:pPr>
        <w:spacing w:line="276" w:lineRule="auto"/>
        <w:jc w:val="both"/>
      </w:pPr>
      <w:r w:rsidRPr="00C31800">
        <w:t>3. ОЧІКУВАНІ РЕЗУЛЬТАТИ НАВЧАННЯ</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5</w:t>
      </w:r>
    </w:p>
    <w:p w:rsidR="00FE46DD" w:rsidRPr="00C31800" w:rsidRDefault="00FE46DD" w:rsidP="00C31800">
      <w:pPr>
        <w:spacing w:line="276" w:lineRule="auto"/>
        <w:jc w:val="both"/>
      </w:pPr>
      <w:r w:rsidRPr="00C31800">
        <w:t xml:space="preserve">4. ПРОГРАМА НАВЧАЛЬНОЇ ДИСЦИПЛІНИ </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6</w:t>
      </w:r>
    </w:p>
    <w:p w:rsidR="00FE46DD" w:rsidRPr="00C31800" w:rsidRDefault="00FE46DD" w:rsidP="00C31800">
      <w:pPr>
        <w:spacing w:line="276" w:lineRule="auto"/>
        <w:jc w:val="both"/>
      </w:pPr>
      <w:r w:rsidRPr="00C31800">
        <w:t>5. СТРУКТУРА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7</w:t>
      </w:r>
    </w:p>
    <w:p w:rsidR="00FE46DD" w:rsidRPr="00C31800" w:rsidRDefault="00FE46DD" w:rsidP="00C31800">
      <w:pPr>
        <w:spacing w:line="276" w:lineRule="auto"/>
        <w:jc w:val="both"/>
      </w:pPr>
      <w:r w:rsidRPr="00C31800">
        <w:t>6. ЗМІСТ НАВЧАЛЬНОЇ ДИСЦИПЛІНИ</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t>8</w:t>
      </w:r>
    </w:p>
    <w:p w:rsidR="00FE46DD" w:rsidRPr="00C31800" w:rsidRDefault="00FE46DD" w:rsidP="00C31800">
      <w:pPr>
        <w:spacing w:line="276" w:lineRule="auto"/>
        <w:jc w:val="both"/>
      </w:pPr>
      <w:r w:rsidRPr="00C31800">
        <w:tab/>
        <w:t>6.1. Лекції</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t>8</w:t>
      </w:r>
    </w:p>
    <w:p w:rsidR="00FE46DD" w:rsidRPr="00C31800" w:rsidRDefault="00FE46DD" w:rsidP="00C31800">
      <w:pPr>
        <w:spacing w:line="276" w:lineRule="auto"/>
        <w:jc w:val="both"/>
      </w:pPr>
      <w:r w:rsidRPr="00C31800">
        <w:tab/>
        <w:t>6.</w:t>
      </w:r>
      <w:r w:rsidR="001D2E7D" w:rsidRPr="00C31800">
        <w:t>2</w:t>
      </w:r>
      <w:r w:rsidRPr="00C31800">
        <w:t>. Самостійна робота</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970863">
        <w:t>9</w:t>
      </w:r>
    </w:p>
    <w:p w:rsidR="00973248" w:rsidRPr="001E378F" w:rsidRDefault="001D2E7D" w:rsidP="00C31800">
      <w:pPr>
        <w:pStyle w:val="af8"/>
        <w:spacing w:line="276" w:lineRule="auto"/>
        <w:ind w:left="708"/>
        <w:jc w:val="both"/>
        <w:rPr>
          <w:lang w:val="ru-RU"/>
        </w:rPr>
      </w:pPr>
      <w:r w:rsidRPr="00C31800">
        <w:t>6.</w:t>
      </w:r>
      <w:r w:rsidR="000B39F3">
        <w:t>3</w:t>
      </w:r>
      <w:r w:rsidR="00973248" w:rsidRPr="00C31800">
        <w:t>. Орієнтовна темати</w:t>
      </w:r>
      <w:r w:rsidR="00970863">
        <w:t>ка індивідуальних завдань</w:t>
      </w:r>
      <w:r w:rsidR="00970863">
        <w:tab/>
      </w:r>
      <w:r w:rsidR="00970863">
        <w:tab/>
      </w:r>
      <w:r w:rsidR="00970863">
        <w:tab/>
      </w:r>
      <w:r w:rsidR="00970863">
        <w:tab/>
      </w:r>
      <w:r w:rsidR="00970863">
        <w:tab/>
      </w:r>
      <w:r w:rsidR="006121C1" w:rsidRPr="001E378F">
        <w:rPr>
          <w:lang w:val="ru-RU"/>
        </w:rPr>
        <w:t>11</w:t>
      </w:r>
    </w:p>
    <w:p w:rsidR="00FE46DD" w:rsidRPr="00C31800" w:rsidRDefault="00FE46DD" w:rsidP="00C31800">
      <w:pPr>
        <w:spacing w:line="276" w:lineRule="auto"/>
        <w:jc w:val="both"/>
      </w:pPr>
      <w:r w:rsidRPr="00C31800">
        <w:t xml:space="preserve">7. </w:t>
      </w:r>
      <w:r w:rsidR="007524FC">
        <w:t>ЗАСОБИ</w:t>
      </w:r>
      <w:r w:rsidR="000C73C1">
        <w:t xml:space="preserve"> ДІАГНОСТИКИ</w:t>
      </w:r>
      <w:r w:rsidR="00970863">
        <w:tab/>
      </w:r>
      <w:r w:rsidR="00970863">
        <w:tab/>
      </w:r>
      <w:r w:rsidR="000C73C1">
        <w:tab/>
      </w:r>
      <w:r w:rsidR="00970863">
        <w:tab/>
      </w:r>
      <w:r w:rsidR="00970863">
        <w:tab/>
      </w:r>
      <w:r w:rsidR="000C73C1">
        <w:tab/>
      </w:r>
      <w:r w:rsidR="000C73C1">
        <w:tab/>
      </w:r>
      <w:r w:rsidR="000C73C1">
        <w:tab/>
      </w:r>
      <w:r w:rsidR="000C73C1">
        <w:tab/>
      </w:r>
      <w:r w:rsidR="00970863">
        <w:t>13</w:t>
      </w:r>
    </w:p>
    <w:p w:rsidR="00FE46DD" w:rsidRPr="00C31800" w:rsidRDefault="00FE46DD" w:rsidP="00C31800">
      <w:pPr>
        <w:spacing w:line="276" w:lineRule="auto"/>
        <w:jc w:val="both"/>
      </w:pPr>
      <w:r w:rsidRPr="00C31800">
        <w:t>8. ФОРМИ ПОТОЧНОГО ТА ПІДСУМКОВОГО КОНТРОЛЮ</w:t>
      </w:r>
      <w:r w:rsidR="00AE7448" w:rsidRPr="00C31800">
        <w:tab/>
      </w:r>
      <w:r w:rsidR="00AE7448" w:rsidRPr="00C31800">
        <w:tab/>
      </w:r>
      <w:r w:rsidR="00AE7448" w:rsidRPr="00C31800">
        <w:tab/>
      </w:r>
      <w:r w:rsidR="00AE7448" w:rsidRPr="00C31800">
        <w:tab/>
      </w:r>
      <w:r w:rsidR="00970863">
        <w:t>14</w:t>
      </w:r>
    </w:p>
    <w:p w:rsidR="00FE46DD" w:rsidRPr="00C31800" w:rsidRDefault="00FE46DD" w:rsidP="00C31800">
      <w:pPr>
        <w:spacing w:line="276" w:lineRule="auto"/>
        <w:jc w:val="both"/>
      </w:pPr>
      <w:r w:rsidRPr="00C31800">
        <w:t xml:space="preserve">9. ЗАСОБИ </w:t>
      </w:r>
      <w:r w:rsidR="000C73C1">
        <w:t xml:space="preserve">ОЦІНЮВАННЯ РЕЗУЛЬТАТІВ </w:t>
      </w:r>
      <w:r w:rsidR="000C73C1" w:rsidRPr="00C31800">
        <w:t>НАВЧАННЯ</w:t>
      </w:r>
      <w:r w:rsidR="00AE7448" w:rsidRPr="00C31800">
        <w:tab/>
      </w:r>
      <w:r w:rsidR="00AE7448" w:rsidRPr="00C31800">
        <w:tab/>
      </w:r>
      <w:r w:rsidR="00AE7448" w:rsidRPr="00C31800">
        <w:tab/>
      </w:r>
      <w:r w:rsidR="00AE7448" w:rsidRPr="00C31800">
        <w:tab/>
      </w:r>
      <w:r w:rsidR="00AE7448" w:rsidRPr="00C31800">
        <w:tab/>
      </w:r>
      <w:r w:rsidR="00970863">
        <w:t>14</w:t>
      </w:r>
    </w:p>
    <w:p w:rsidR="00FE46DD" w:rsidRPr="00C31800" w:rsidRDefault="00FE46DD" w:rsidP="00C31800">
      <w:pPr>
        <w:spacing w:line="276" w:lineRule="auto"/>
        <w:jc w:val="both"/>
      </w:pPr>
      <w:r w:rsidRPr="00C31800">
        <w:t>10. КРИТЕРІЇ ОЦІНЮВАННЯ РЕЗУЛЬТАТІВ НАВЧАННЯ</w:t>
      </w:r>
      <w:r w:rsidR="00AE7448" w:rsidRPr="00C31800">
        <w:tab/>
      </w:r>
      <w:r w:rsidR="00AE7448" w:rsidRPr="00C31800">
        <w:tab/>
      </w:r>
      <w:r w:rsidR="00AE7448" w:rsidRPr="00C31800">
        <w:tab/>
      </w:r>
      <w:r w:rsidR="00AE7448" w:rsidRPr="00C31800">
        <w:tab/>
      </w:r>
      <w:r w:rsidR="00AE7448" w:rsidRPr="00C31800">
        <w:tab/>
      </w:r>
      <w:r w:rsidR="00970863">
        <w:t>15</w:t>
      </w:r>
    </w:p>
    <w:p w:rsidR="00DC1F79" w:rsidRPr="00C31800" w:rsidRDefault="00AE7448" w:rsidP="00C31800">
      <w:pPr>
        <w:spacing w:line="276" w:lineRule="auto"/>
        <w:jc w:val="both"/>
      </w:pPr>
      <w:r w:rsidRPr="00C31800">
        <w:t xml:space="preserve">11. </w:t>
      </w:r>
      <w:r w:rsidR="00FE46DD" w:rsidRPr="00C31800">
        <w:t>РЕКОМЕНДОВАНІ ДЖЕРЕЛА ІНФОРМАЦІЇ</w:t>
      </w:r>
      <w:r w:rsidRPr="00C31800">
        <w:tab/>
      </w:r>
      <w:r w:rsidRPr="00C31800">
        <w:tab/>
      </w:r>
      <w:r w:rsidRPr="00C31800">
        <w:tab/>
      </w:r>
      <w:r w:rsidRPr="00C31800">
        <w:tab/>
      </w:r>
      <w:r w:rsidRPr="00C31800">
        <w:tab/>
      </w:r>
      <w:r w:rsidRPr="00C31800">
        <w:tab/>
      </w:r>
      <w:r w:rsidR="00970863">
        <w:t>16</w:t>
      </w:r>
    </w:p>
    <w:p w:rsidR="00DC1F79" w:rsidRPr="00C31800" w:rsidRDefault="00DC1F79" w:rsidP="00C31800">
      <w:pPr>
        <w:spacing w:line="276" w:lineRule="auto"/>
        <w:jc w:val="both"/>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506B87" w:rsidRDefault="00506B8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B25FDF" w:rsidRDefault="00B25FDF" w:rsidP="00C31800">
      <w:pPr>
        <w:spacing w:line="276" w:lineRule="auto"/>
        <w:ind w:firstLine="567"/>
        <w:jc w:val="center"/>
        <w:rPr>
          <w:b/>
        </w:rPr>
      </w:pPr>
    </w:p>
    <w:p w:rsidR="006B3017" w:rsidRPr="00C31800" w:rsidRDefault="006B3017" w:rsidP="00C31800">
      <w:pPr>
        <w:spacing w:line="276" w:lineRule="auto"/>
        <w:ind w:firstLine="567"/>
        <w:jc w:val="center"/>
        <w:rPr>
          <w:b/>
        </w:rPr>
      </w:pPr>
    </w:p>
    <w:p w:rsidR="004C6A9D" w:rsidRDefault="004C6A9D" w:rsidP="00C31800">
      <w:pPr>
        <w:pStyle w:val="af8"/>
        <w:numPr>
          <w:ilvl w:val="0"/>
          <w:numId w:val="24"/>
        </w:numPr>
        <w:spacing w:line="276" w:lineRule="auto"/>
        <w:jc w:val="center"/>
        <w:rPr>
          <w:b/>
          <w:bCs/>
        </w:rPr>
      </w:pPr>
      <w:r w:rsidRPr="00C31800">
        <w:rPr>
          <w:b/>
        </w:rPr>
        <w:t>О</w:t>
      </w:r>
      <w:r w:rsidRPr="00C31800">
        <w:rPr>
          <w:b/>
          <w:bCs/>
        </w:rPr>
        <w:t>пис навчальної дисципліни</w:t>
      </w:r>
    </w:p>
    <w:p w:rsidR="006B3017" w:rsidRPr="00C31800" w:rsidRDefault="006B3017" w:rsidP="006B3017">
      <w:pPr>
        <w:pStyle w:val="af8"/>
        <w:spacing w:line="276" w:lineRule="auto"/>
        <w:ind w:left="927"/>
        <w:rPr>
          <w:b/>
          <w:bCs/>
        </w:rPr>
      </w:pPr>
    </w:p>
    <w:p w:rsidR="00DC1F79" w:rsidRPr="00C31800" w:rsidRDefault="00DC1F79" w:rsidP="006B3017">
      <w:pPr>
        <w:shd w:val="clear" w:color="auto" w:fill="FFFFFF"/>
        <w:tabs>
          <w:tab w:val="num" w:pos="142"/>
          <w:tab w:val="left" w:leader="dot" w:pos="6120"/>
        </w:tabs>
        <w:spacing w:line="276" w:lineRule="auto"/>
        <w:ind w:firstLine="567"/>
        <w:jc w:val="both"/>
      </w:pPr>
      <w:r w:rsidRPr="00C31800">
        <w:t xml:space="preserve">Згідно з навчальним планом на </w:t>
      </w:r>
      <w:bookmarkStart w:id="0" w:name="_GoBack"/>
      <w:r w:rsidRPr="00C31800">
        <w:t>201</w:t>
      </w:r>
      <w:r w:rsidR="009D0F31" w:rsidRPr="009D0F31">
        <w:t>9</w:t>
      </w:r>
      <w:bookmarkEnd w:id="0"/>
      <w:r w:rsidR="009D0F31">
        <w:t>–20</w:t>
      </w:r>
      <w:r w:rsidR="009D0F31" w:rsidRPr="009D0F31">
        <w:t>20</w:t>
      </w:r>
      <w:r w:rsidRPr="00C31800">
        <w:t xml:space="preserve"> навчальний рік, на вивчення дисципліни «</w:t>
      </w:r>
      <w:r w:rsidR="008A665F" w:rsidRPr="00C31800">
        <w:t>Методологія наукових досліджень</w:t>
      </w:r>
      <w:r w:rsidRPr="00C31800">
        <w:t xml:space="preserve">» для денної форми навчання виділено всього 90 академічних годин (3 </w:t>
      </w:r>
      <w:proofErr w:type="spellStart"/>
      <w:r w:rsidRPr="00C31800">
        <w:t>креди</w:t>
      </w:r>
      <w:r w:rsidR="008A665F" w:rsidRPr="00C31800">
        <w:t>та</w:t>
      </w:r>
      <w:proofErr w:type="spellEnd"/>
      <w:r w:rsidR="008A665F" w:rsidRPr="00C31800">
        <w:t xml:space="preserve"> ЕCTS), у т .ч. аудиторних – 28</w:t>
      </w:r>
      <w:r w:rsidRPr="00C31800">
        <w:t xml:space="preserve"> години (лекції – </w:t>
      </w:r>
      <w:r w:rsidR="008A665F" w:rsidRPr="00C31800">
        <w:t>14</w:t>
      </w:r>
      <w:r w:rsidRPr="00C31800">
        <w:t xml:space="preserve">, практичні заняття – </w:t>
      </w:r>
      <w:r w:rsidR="008A665F" w:rsidRPr="00C31800">
        <w:t>14</w:t>
      </w:r>
      <w:r w:rsidRPr="00C31800">
        <w:t xml:space="preserve">), </w:t>
      </w:r>
      <w:r w:rsidR="008A665F" w:rsidRPr="00C31800">
        <w:t>самостійна робота студентів – 62</w:t>
      </w:r>
      <w:r w:rsidRPr="00C31800">
        <w:t xml:space="preserve"> годин</w:t>
      </w:r>
      <w:r w:rsidR="008A665F" w:rsidRPr="00C31800">
        <w:t>и</w:t>
      </w:r>
      <w:r w:rsidRPr="00C31800">
        <w:t>.</w:t>
      </w:r>
    </w:p>
    <w:p w:rsidR="00DC1F79" w:rsidRPr="00C31800" w:rsidRDefault="00DC1F79" w:rsidP="006B3017">
      <w:pPr>
        <w:tabs>
          <w:tab w:val="num" w:pos="142"/>
        </w:tabs>
        <w:spacing w:line="276" w:lineRule="auto"/>
        <w:ind w:firstLine="567"/>
        <w:jc w:val="both"/>
      </w:pPr>
      <w:r w:rsidRPr="00C31800">
        <w:t xml:space="preserve">Опис навчальної дисципліни за показниками та формами навчання наведено в таблиці: </w:t>
      </w:r>
    </w:p>
    <w:p w:rsidR="004C6A9D" w:rsidRPr="00C31800" w:rsidRDefault="004C6A9D" w:rsidP="006B3017">
      <w:pPr>
        <w:tabs>
          <w:tab w:val="num" w:pos="142"/>
        </w:tabs>
        <w:spacing w:line="276" w:lineRule="auto"/>
        <w:ind w:firstLine="567"/>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4C6A9D" w:rsidRPr="00C31800" w:rsidTr="00DE2AA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Характеристика навчальної дисципліни</w:t>
            </w:r>
          </w:p>
        </w:tc>
      </w:tr>
      <w:tr w:rsidR="004C6A9D" w:rsidRPr="00C31800" w:rsidTr="00DE2AA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заочна форма навчання</w:t>
            </w:r>
          </w:p>
        </w:tc>
      </w:tr>
      <w:tr w:rsidR="004C6A9D" w:rsidRPr="00C31800" w:rsidTr="00DE2AAC">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r w:rsidRPr="00C31800">
              <w:t xml:space="preserve">Кількість кредитів – </w:t>
            </w:r>
            <w:r w:rsidR="004C1F1A" w:rsidRPr="00C31800">
              <w:t>3</w:t>
            </w:r>
          </w:p>
        </w:tc>
        <w:tc>
          <w:tcPr>
            <w:tcW w:w="3264" w:type="dxa"/>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Галузь знань</w:t>
            </w:r>
          </w:p>
          <w:p w:rsidR="004C6A9D" w:rsidRPr="00C31800" w:rsidRDefault="008A665F" w:rsidP="006B3017">
            <w:pPr>
              <w:tabs>
                <w:tab w:val="num" w:pos="142"/>
              </w:tabs>
              <w:spacing w:line="276" w:lineRule="auto"/>
              <w:ind w:firstLine="567"/>
              <w:jc w:val="center"/>
            </w:pPr>
            <w:r w:rsidRPr="00C31800">
              <w:rPr>
                <w:u w:val="single"/>
              </w:rPr>
              <w:t>08</w:t>
            </w:r>
            <w:r w:rsidR="004C1F1A" w:rsidRPr="00C31800">
              <w:rPr>
                <w:u w:val="single"/>
              </w:rPr>
              <w:t xml:space="preserve"> "</w:t>
            </w:r>
            <w:r w:rsidRPr="00C31800">
              <w:rPr>
                <w:u w:val="single"/>
              </w:rPr>
              <w:t>Право</w:t>
            </w:r>
            <w:r w:rsidR="004C1F1A" w:rsidRPr="00C31800">
              <w:rPr>
                <w:u w:val="single"/>
              </w:rPr>
              <w:t>"</w:t>
            </w: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4C6A9D" w:rsidRPr="00C31800" w:rsidRDefault="004C6A9D" w:rsidP="006B3017">
            <w:pPr>
              <w:tabs>
                <w:tab w:val="num" w:pos="142"/>
              </w:tabs>
              <w:spacing w:line="276" w:lineRule="auto"/>
              <w:ind w:firstLine="567"/>
              <w:jc w:val="center"/>
            </w:pPr>
            <w:r w:rsidRPr="00C31800">
              <w:t>Вільного вибору студентів</w:t>
            </w:r>
          </w:p>
          <w:p w:rsidR="004C6A9D" w:rsidRPr="00C31800" w:rsidRDefault="004C6A9D" w:rsidP="006B3017">
            <w:pPr>
              <w:tabs>
                <w:tab w:val="num" w:pos="142"/>
              </w:tabs>
              <w:spacing w:line="276" w:lineRule="auto"/>
              <w:ind w:firstLine="567"/>
              <w:jc w:val="center"/>
              <w:rPr>
                <w:i/>
              </w:rPr>
            </w:pPr>
          </w:p>
        </w:tc>
      </w:tr>
      <w:tr w:rsidR="004C6A9D" w:rsidRPr="00C31800" w:rsidTr="00DE2AAC">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3264" w:type="dxa"/>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 xml:space="preserve">Напрям підготовки </w:t>
            </w:r>
          </w:p>
          <w:p w:rsidR="004C6A9D" w:rsidRPr="00C31800" w:rsidRDefault="008A665F" w:rsidP="006B3017">
            <w:pPr>
              <w:tabs>
                <w:tab w:val="num" w:pos="142"/>
              </w:tabs>
              <w:spacing w:line="276" w:lineRule="auto"/>
              <w:ind w:firstLine="567"/>
              <w:jc w:val="center"/>
            </w:pPr>
            <w:r w:rsidRPr="00C31800">
              <w:rPr>
                <w:u w:val="single"/>
                <w:lang w:eastAsia="uk-UA"/>
              </w:rPr>
              <w:t>081</w:t>
            </w:r>
            <w:r w:rsidR="004C1F1A" w:rsidRPr="00C31800">
              <w:rPr>
                <w:u w:val="single"/>
                <w:lang w:eastAsia="uk-UA"/>
              </w:rPr>
              <w:t>"</w:t>
            </w:r>
            <w:r w:rsidRPr="00C31800">
              <w:rPr>
                <w:u w:val="single"/>
                <w:lang w:eastAsia="uk-UA"/>
              </w:rPr>
              <w:t>Право</w:t>
            </w:r>
            <w:r w:rsidR="004C1F1A" w:rsidRPr="00C31800">
              <w:rPr>
                <w:u w:val="single"/>
                <w:lang w:eastAsia="uk-UA"/>
              </w:rPr>
              <w:t>"</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rPr>
                <w:i/>
              </w:rPr>
            </w:pPr>
          </w:p>
        </w:tc>
      </w:tr>
      <w:tr w:rsidR="00DE2AAC" w:rsidRPr="00C31800" w:rsidTr="00DE2AAC">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Модулів – 2</w:t>
            </w:r>
          </w:p>
        </w:tc>
        <w:tc>
          <w:tcPr>
            <w:tcW w:w="3264" w:type="dxa"/>
            <w:vMerge w:val="restart"/>
            <w:tcBorders>
              <w:top w:val="single" w:sz="4" w:space="0" w:color="auto"/>
              <w:left w:val="single" w:sz="4" w:space="0" w:color="auto"/>
              <w:right w:val="single" w:sz="4" w:space="0" w:color="auto"/>
            </w:tcBorders>
            <w:vAlign w:val="center"/>
          </w:tcPr>
          <w:p w:rsidR="00DE2AAC" w:rsidRPr="00C31800" w:rsidRDefault="00DE2AAC" w:rsidP="00B25FDF">
            <w:pPr>
              <w:tabs>
                <w:tab w:val="num" w:pos="142"/>
              </w:tabs>
              <w:spacing w:line="276" w:lineRule="auto"/>
            </w:pPr>
            <w:r w:rsidRPr="00C31800">
              <w:t xml:space="preserve">Освітньо-кваліфікаційний рівень: </w:t>
            </w:r>
            <w:r w:rsidR="00B25FDF">
              <w:t>«</w:t>
            </w:r>
            <w:r w:rsidRPr="00C31800">
              <w:t>Магістр</w:t>
            </w:r>
            <w:r w:rsidR="00B25FDF">
              <w:t>»</w:t>
            </w:r>
          </w:p>
          <w:p w:rsidR="00DE2AAC" w:rsidRDefault="00DE2AAC" w:rsidP="00B25FDF">
            <w:pPr>
              <w:tabs>
                <w:tab w:val="num" w:pos="142"/>
              </w:tabs>
              <w:spacing w:line="276" w:lineRule="auto"/>
            </w:pPr>
            <w:r w:rsidRPr="00C31800">
              <w:t xml:space="preserve">Кваліфікація: «Магістр </w:t>
            </w:r>
            <w:r w:rsidR="00CE5834">
              <w:t>правознавства</w:t>
            </w:r>
            <w:r w:rsidRPr="00C31800">
              <w:t>»</w:t>
            </w:r>
          </w:p>
          <w:p w:rsidR="00B25FDF" w:rsidRDefault="00B25FDF" w:rsidP="00B25FDF">
            <w:pPr>
              <w:tabs>
                <w:tab w:val="num" w:pos="142"/>
              </w:tabs>
              <w:spacing w:line="276" w:lineRule="auto"/>
            </w:pPr>
            <w:r>
              <w:t>Спеціалізація: «Земельне та аграрне право»</w:t>
            </w:r>
          </w:p>
          <w:p w:rsidR="00B25FDF" w:rsidRPr="00C31800" w:rsidRDefault="00B25FDF" w:rsidP="00B25FDF">
            <w:pPr>
              <w:tabs>
                <w:tab w:val="num" w:pos="142"/>
              </w:tabs>
              <w:spacing w:line="276" w:lineRule="auto"/>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Рік підготовки</w:t>
            </w:r>
          </w:p>
        </w:tc>
      </w:tr>
      <w:tr w:rsidR="00DE2AAC" w:rsidRPr="00C31800" w:rsidTr="00DE2AAC">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Змістових модулів – 2</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5</w:t>
            </w:r>
            <w:r w:rsidR="00DE2AAC" w:rsidRPr="00C31800">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5</w:t>
            </w:r>
            <w:r w:rsidR="00DE2AAC" w:rsidRPr="00C31800">
              <w:t>-й</w:t>
            </w:r>
          </w:p>
        </w:tc>
      </w:tr>
      <w:tr w:rsidR="00DE2AAC" w:rsidRPr="00C31800" w:rsidTr="00DE2AAC">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Семестр</w:t>
            </w:r>
          </w:p>
        </w:tc>
      </w:tr>
      <w:tr w:rsidR="00DE2AAC" w:rsidRPr="00C31800" w:rsidTr="00DE2AA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 xml:space="preserve">Загальна кількість годин </w:t>
            </w:r>
            <w:r w:rsidR="007157FC" w:rsidRPr="00C31800">
              <w:t>90</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9</w:t>
            </w:r>
            <w:r w:rsidR="00DE2AAC" w:rsidRPr="00C31800">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9</w:t>
            </w:r>
            <w:r w:rsidR="00DE2AAC" w:rsidRPr="00C31800">
              <w:t>-й</w:t>
            </w:r>
          </w:p>
        </w:tc>
      </w:tr>
      <w:tr w:rsidR="00DE2AAC" w:rsidRPr="00C31800" w:rsidTr="00DE2AA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Лекції</w:t>
            </w:r>
          </w:p>
        </w:tc>
      </w:tr>
      <w:tr w:rsidR="00DE2AAC" w:rsidRPr="00C31800" w:rsidTr="00DE2AA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Тижневих годин для денної форми навчання:</w:t>
            </w:r>
          </w:p>
          <w:p w:rsidR="00DE2AAC" w:rsidRPr="00C31800" w:rsidRDefault="00DE2AAC" w:rsidP="006B3017">
            <w:pPr>
              <w:tabs>
                <w:tab w:val="num" w:pos="142"/>
              </w:tabs>
              <w:spacing w:line="276" w:lineRule="auto"/>
              <w:ind w:firstLine="567"/>
            </w:pPr>
            <w:r w:rsidRPr="00C31800">
              <w:t xml:space="preserve">аудиторних – </w:t>
            </w:r>
            <w:r w:rsidR="00E82133" w:rsidRPr="00C31800">
              <w:t>28</w:t>
            </w:r>
          </w:p>
          <w:p w:rsidR="00DE2AAC" w:rsidRPr="00C31800" w:rsidRDefault="00DE2AAC" w:rsidP="006B3017">
            <w:pPr>
              <w:tabs>
                <w:tab w:val="num" w:pos="142"/>
              </w:tabs>
              <w:spacing w:line="276" w:lineRule="auto"/>
              <w:ind w:firstLine="567"/>
            </w:pPr>
            <w:r w:rsidRPr="00C31800">
              <w:t>самостійної роботи студента –</w:t>
            </w:r>
            <w:r w:rsidR="007157FC" w:rsidRPr="00C31800">
              <w:t xml:space="preserve"> </w:t>
            </w:r>
            <w:r w:rsidR="00E82133" w:rsidRPr="00C31800">
              <w:t>62</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14</w:t>
            </w:r>
            <w:r w:rsidR="00DE2AAC" w:rsidRPr="00C31800">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4</w:t>
            </w:r>
            <w:r w:rsidR="007157FC" w:rsidRPr="00C31800">
              <w:t xml:space="preserve"> </w:t>
            </w:r>
            <w:r w:rsidR="00DE2AAC" w:rsidRPr="00C31800">
              <w:t>год.</w:t>
            </w:r>
          </w:p>
        </w:tc>
      </w:tr>
      <w:tr w:rsidR="00DE2AAC" w:rsidRPr="00C31800"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Практичні, семінарські</w:t>
            </w:r>
          </w:p>
        </w:tc>
      </w:tr>
      <w:tr w:rsidR="00DE2AAC" w:rsidRPr="00C31800"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rPr>
                <w:i/>
              </w:rPr>
            </w:pPr>
            <w:r w:rsidRPr="00C31800">
              <w:t xml:space="preserve">14 </w:t>
            </w:r>
            <w:r w:rsidR="00DE2AAC" w:rsidRPr="00C31800">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2 год.</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Самостійна робота</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rPr>
                <w:i/>
              </w:rPr>
            </w:pPr>
            <w:r w:rsidRPr="00C31800">
              <w:t>62</w:t>
            </w:r>
            <w:r w:rsidR="00230238" w:rsidRPr="00C31800">
              <w:t xml:space="preserve"> </w:t>
            </w:r>
            <w:r w:rsidR="00DE2AAC" w:rsidRPr="00C31800">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84</w:t>
            </w:r>
            <w:r w:rsidR="00DE2AAC" w:rsidRPr="00C31800">
              <w:t xml:space="preserve"> год.</w:t>
            </w:r>
          </w:p>
        </w:tc>
      </w:tr>
      <w:tr w:rsidR="00DE2AAC" w:rsidRPr="00C31800" w:rsidTr="00DE2AAC">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 xml:space="preserve">Індивідуальні завдання: </w:t>
            </w:r>
          </w:p>
        </w:tc>
      </w:tr>
      <w:tr w:rsidR="00DE2AAC" w:rsidRPr="00C31800" w:rsidTr="00DE2AAC">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год.</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rPr>
                <w:i/>
              </w:rPr>
            </w:pPr>
            <w:r w:rsidRPr="00C31800">
              <w:t xml:space="preserve">Вид контролю: </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залік</w:t>
            </w:r>
          </w:p>
        </w:tc>
      </w:tr>
    </w:tbl>
    <w:p w:rsidR="004C6A9D" w:rsidRPr="00C31800" w:rsidRDefault="004C6A9D" w:rsidP="006B3017">
      <w:pPr>
        <w:tabs>
          <w:tab w:val="num" w:pos="142"/>
        </w:tabs>
        <w:spacing w:line="276" w:lineRule="auto"/>
        <w:ind w:firstLine="567"/>
      </w:pPr>
    </w:p>
    <w:p w:rsidR="00E82133" w:rsidRPr="00C31800" w:rsidRDefault="00E82133" w:rsidP="006B3017">
      <w:pPr>
        <w:pStyle w:val="ab"/>
        <w:tabs>
          <w:tab w:val="num" w:pos="142"/>
        </w:tabs>
        <w:spacing w:line="276" w:lineRule="auto"/>
        <w:ind w:firstLine="567"/>
        <w:jc w:val="both"/>
        <w:rPr>
          <w:sz w:val="24"/>
        </w:rPr>
      </w:pPr>
      <w:r w:rsidRPr="00C31800">
        <w:rPr>
          <w:b/>
          <w:color w:val="000000"/>
          <w:sz w:val="24"/>
          <w:lang w:eastAsia="uk-UA"/>
        </w:rPr>
        <w:t>Метою</w:t>
      </w:r>
      <w:r w:rsidRPr="00C31800">
        <w:rPr>
          <w:rStyle w:val="18"/>
          <w:b/>
          <w:color w:val="000000"/>
          <w:sz w:val="24"/>
          <w:szCs w:val="24"/>
          <w:lang w:eastAsia="uk-UA"/>
        </w:rPr>
        <w:t xml:space="preserve"> </w:t>
      </w:r>
      <w:r w:rsidRPr="00C31800">
        <w:rPr>
          <w:rStyle w:val="18"/>
          <w:color w:val="000000"/>
          <w:sz w:val="24"/>
          <w:szCs w:val="24"/>
          <w:lang w:eastAsia="uk-UA"/>
        </w:rPr>
        <w:t>вивчення навчальної дисципліни «Методологія наукових досліджень» є ознайомлення студентів із сучасними методологічними проблемами науки, основними етапами наукового пошуку; методами наукового дослідження.</w:t>
      </w:r>
    </w:p>
    <w:p w:rsidR="004C6A9D" w:rsidRDefault="004C6A9D" w:rsidP="006B3017">
      <w:pPr>
        <w:tabs>
          <w:tab w:val="num" w:pos="142"/>
        </w:tabs>
        <w:spacing w:line="276" w:lineRule="auto"/>
        <w:ind w:firstLine="567"/>
      </w:pPr>
    </w:p>
    <w:p w:rsidR="006B3017" w:rsidRDefault="006B3017" w:rsidP="006B3017">
      <w:pPr>
        <w:tabs>
          <w:tab w:val="num" w:pos="142"/>
        </w:tabs>
        <w:spacing w:line="276" w:lineRule="auto"/>
        <w:ind w:firstLine="567"/>
      </w:pPr>
    </w:p>
    <w:p w:rsidR="006B3017" w:rsidRDefault="006B3017" w:rsidP="006B3017">
      <w:pPr>
        <w:tabs>
          <w:tab w:val="num" w:pos="142"/>
        </w:tabs>
        <w:spacing w:line="276" w:lineRule="auto"/>
        <w:ind w:firstLine="567"/>
      </w:pPr>
    </w:p>
    <w:p w:rsidR="006B3017" w:rsidRPr="00C31800" w:rsidRDefault="006B3017" w:rsidP="006B3017">
      <w:pPr>
        <w:tabs>
          <w:tab w:val="num" w:pos="142"/>
        </w:tabs>
        <w:spacing w:line="276" w:lineRule="auto"/>
        <w:ind w:firstLine="567"/>
      </w:pPr>
    </w:p>
    <w:p w:rsidR="005B2A4F" w:rsidRPr="00C31800" w:rsidRDefault="005B2A4F" w:rsidP="006B3017">
      <w:pPr>
        <w:widowControl w:val="0"/>
        <w:shd w:val="clear" w:color="auto" w:fill="FFFFFF"/>
        <w:tabs>
          <w:tab w:val="num" w:pos="142"/>
        </w:tabs>
        <w:autoSpaceDE w:val="0"/>
        <w:autoSpaceDN w:val="0"/>
        <w:adjustRightInd w:val="0"/>
        <w:spacing w:line="276" w:lineRule="auto"/>
        <w:ind w:firstLine="567"/>
        <w:jc w:val="center"/>
        <w:rPr>
          <w:b/>
        </w:rPr>
      </w:pPr>
    </w:p>
    <w:p w:rsidR="00DC1F79" w:rsidRPr="00C31800" w:rsidRDefault="005B63EC" w:rsidP="006B3017">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Передумови для вивчення дисципліни</w:t>
      </w:r>
    </w:p>
    <w:p w:rsidR="00DC1F79" w:rsidRPr="00C31800" w:rsidRDefault="00DC1F79" w:rsidP="006B3017">
      <w:pPr>
        <w:widowControl w:val="0"/>
        <w:shd w:val="clear" w:color="auto" w:fill="FFFFFF"/>
        <w:tabs>
          <w:tab w:val="num" w:pos="142"/>
        </w:tabs>
        <w:autoSpaceDE w:val="0"/>
        <w:autoSpaceDN w:val="0"/>
        <w:adjustRightInd w:val="0"/>
        <w:spacing w:line="276" w:lineRule="auto"/>
        <w:ind w:firstLine="567"/>
        <w:jc w:val="both"/>
      </w:pPr>
    </w:p>
    <w:p w:rsidR="00DC1F79" w:rsidRDefault="00DC1F79" w:rsidP="006B3017">
      <w:pPr>
        <w:tabs>
          <w:tab w:val="num" w:pos="142"/>
        </w:tabs>
        <w:spacing w:line="276" w:lineRule="auto"/>
        <w:ind w:firstLine="567"/>
        <w:jc w:val="both"/>
      </w:pPr>
      <w:r w:rsidRPr="00C31800">
        <w:t xml:space="preserve">Вибіркова навчальна дисципліна </w:t>
      </w:r>
      <w:r w:rsidR="001D6FE6" w:rsidRPr="00C31800">
        <w:t xml:space="preserve">для магістрів </w:t>
      </w:r>
      <w:r w:rsidRPr="00C31800">
        <w:t>«</w:t>
      </w:r>
      <w:r w:rsidR="00422F28" w:rsidRPr="00C31800">
        <w:t>Методологія наукових досліджень</w:t>
      </w:r>
      <w:r w:rsidRPr="00C31800">
        <w:t xml:space="preserve">» базується </w:t>
      </w:r>
      <w:r w:rsidR="00422F28" w:rsidRPr="00C31800">
        <w:t xml:space="preserve">на знаннях таких дисциплін, як «Філософія» та «Логіка» </w:t>
      </w:r>
      <w:r w:rsidR="001D6FE6" w:rsidRPr="00C31800">
        <w:t>для бакалаврів.</w:t>
      </w:r>
      <w:r w:rsidRPr="00C31800">
        <w:t xml:space="preserve"> </w:t>
      </w:r>
    </w:p>
    <w:p w:rsidR="001E378F" w:rsidRPr="00C31800" w:rsidRDefault="001E378F" w:rsidP="006B3017">
      <w:pPr>
        <w:tabs>
          <w:tab w:val="num" w:pos="142"/>
        </w:tabs>
        <w:spacing w:line="276" w:lineRule="auto"/>
        <w:ind w:firstLine="567"/>
        <w:jc w:val="both"/>
      </w:pPr>
    </w:p>
    <w:p w:rsidR="004C6A9D" w:rsidRPr="00C31800" w:rsidRDefault="004C6A9D" w:rsidP="006B3017">
      <w:pPr>
        <w:tabs>
          <w:tab w:val="num" w:pos="142"/>
        </w:tabs>
        <w:spacing w:line="276" w:lineRule="auto"/>
        <w:ind w:firstLine="567"/>
      </w:pPr>
    </w:p>
    <w:p w:rsidR="004C6A9D" w:rsidRDefault="001D6FE6" w:rsidP="006B3017">
      <w:pPr>
        <w:pStyle w:val="af8"/>
        <w:numPr>
          <w:ilvl w:val="0"/>
          <w:numId w:val="24"/>
        </w:numPr>
        <w:tabs>
          <w:tab w:val="left" w:pos="2268"/>
        </w:tabs>
        <w:spacing w:line="276" w:lineRule="auto"/>
        <w:jc w:val="center"/>
        <w:rPr>
          <w:b/>
        </w:rPr>
      </w:pPr>
      <w:r w:rsidRPr="00C31800">
        <w:rPr>
          <w:b/>
        </w:rPr>
        <w:t>Очікувані результати навчання</w:t>
      </w:r>
    </w:p>
    <w:p w:rsidR="001E378F" w:rsidRPr="00C31800" w:rsidRDefault="001E378F" w:rsidP="001E378F">
      <w:pPr>
        <w:pStyle w:val="af8"/>
        <w:tabs>
          <w:tab w:val="left" w:pos="2268"/>
        </w:tabs>
        <w:spacing w:line="276" w:lineRule="auto"/>
        <w:ind w:left="927"/>
        <w:rPr>
          <w:b/>
        </w:rPr>
      </w:pPr>
    </w:p>
    <w:p w:rsidR="004C6A9D" w:rsidRPr="00C31800" w:rsidRDefault="004C6A9D" w:rsidP="006B3017">
      <w:pPr>
        <w:tabs>
          <w:tab w:val="num" w:pos="142"/>
          <w:tab w:val="left" w:pos="3900"/>
        </w:tabs>
        <w:spacing w:line="276" w:lineRule="auto"/>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center"/>
            </w:pPr>
            <w:r w:rsidRPr="005D7BD1">
              <w:t>Символ результатів навчання за спеціальністю «Право» відповідно до освітньо-професійної програми</w:t>
            </w:r>
          </w:p>
        </w:tc>
        <w:tc>
          <w:tcPr>
            <w:tcW w:w="6486" w:type="dxa"/>
            <w:tcBorders>
              <w:top w:val="single" w:sz="4" w:space="0" w:color="auto"/>
              <w:left w:val="single" w:sz="4" w:space="0" w:color="auto"/>
              <w:bottom w:val="single" w:sz="4" w:space="0" w:color="auto"/>
              <w:right w:val="single" w:sz="4" w:space="0" w:color="auto"/>
            </w:tcBorders>
          </w:tcPr>
          <w:p w:rsidR="001E378F" w:rsidRPr="005D7BD1" w:rsidRDefault="001E378F" w:rsidP="001E378F">
            <w:pPr>
              <w:widowControl w:val="0"/>
              <w:autoSpaceDE w:val="0"/>
              <w:autoSpaceDN w:val="0"/>
              <w:adjustRightInd w:val="0"/>
              <w:jc w:val="center"/>
            </w:pPr>
          </w:p>
          <w:p w:rsidR="001E378F" w:rsidRPr="005D7BD1" w:rsidRDefault="001E378F" w:rsidP="001E378F">
            <w:pPr>
              <w:widowControl w:val="0"/>
              <w:autoSpaceDE w:val="0"/>
              <w:autoSpaceDN w:val="0"/>
              <w:adjustRightInd w:val="0"/>
              <w:jc w:val="center"/>
            </w:pPr>
          </w:p>
          <w:p w:rsidR="001E378F" w:rsidRPr="005D7BD1" w:rsidRDefault="001E378F" w:rsidP="001E378F">
            <w:pPr>
              <w:widowControl w:val="0"/>
              <w:autoSpaceDE w:val="0"/>
              <w:autoSpaceDN w:val="0"/>
              <w:adjustRightInd w:val="0"/>
              <w:jc w:val="center"/>
            </w:pPr>
            <w:r w:rsidRPr="005D7BD1">
              <w:t>Результати навчання з дисципліни</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lang w:val="uk-UA"/>
              </w:rPr>
            </w:pPr>
            <w:r w:rsidRPr="005D7BD1">
              <w:rPr>
                <w:rFonts w:ascii="Times New Roman" w:hAnsi="Times New Roman" w:cs="Times New Roman"/>
                <w:sz w:val="24"/>
                <w:szCs w:val="24"/>
                <w:lang w:val="uk-UA"/>
              </w:rPr>
              <w:t>РН 02.</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2. Проводити збір і інтегрований аналіз матеріалів з різних джерел, формулювати власні обґрунтовані судження на основі аналізу відомої проблеми;</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lang w:val="uk-UA"/>
              </w:rPr>
            </w:pPr>
            <w:r w:rsidRPr="005D7BD1">
              <w:rPr>
                <w:rFonts w:ascii="Times New Roman" w:hAnsi="Times New Roman" w:cs="Times New Roman"/>
                <w:sz w:val="24"/>
                <w:szCs w:val="24"/>
                <w:lang w:val="uk-UA"/>
              </w:rPr>
              <w:t>РН 04.</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4. Давати короткий висновок щодо окремих проблем з достатньою обґрунтованістю, оцінювати недоліки і переваги аргументів, аналізуючи відому проблему;</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lang w:val="uk-UA"/>
              </w:rPr>
            </w:pPr>
            <w:r w:rsidRPr="005D7BD1">
              <w:rPr>
                <w:rFonts w:ascii="Times New Roman" w:hAnsi="Times New Roman" w:cs="Times New Roman"/>
                <w:sz w:val="24"/>
                <w:szCs w:val="24"/>
                <w:lang w:val="uk-UA"/>
              </w:rPr>
              <w:t>РН 07.</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 xml:space="preserve">РН 7. Використовувати різноманітні інформаційні джерела для засвоєння складних питань з певної теми, самостійно визначати та формулювати ті питання, з яких потрібна допомога і діяти відповідно до рекомендацій; </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lang w:val="uk-UA"/>
              </w:rPr>
            </w:pPr>
            <w:r w:rsidRPr="005D7BD1">
              <w:rPr>
                <w:rFonts w:ascii="Times New Roman" w:hAnsi="Times New Roman" w:cs="Times New Roman"/>
                <w:sz w:val="24"/>
                <w:szCs w:val="24"/>
                <w:lang w:val="uk-UA"/>
              </w:rPr>
              <w:t>РН 20.</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20. Узгоджувати план власного дослідження і самостійно формувати матеріали за визначеними джерелами, використовувати різноманітні інформаційні джерела для засвоєння складних питань з певної теми, самостійно визначати та формулювати ті питання, з яких потрібна допомога і діяти відповідно до рекомендацій;</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lang w:val="uk-UA"/>
              </w:rPr>
            </w:pPr>
            <w:r w:rsidRPr="005D7BD1">
              <w:rPr>
                <w:rFonts w:ascii="Times New Roman" w:hAnsi="Times New Roman" w:cs="Times New Roman"/>
                <w:sz w:val="24"/>
                <w:szCs w:val="24"/>
                <w:lang w:val="uk-UA"/>
              </w:rPr>
              <w:t>РН 21.</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 xml:space="preserve">РН 21. Виявляти готовність переглядати свої судження за наявності переконливих аргументів. Позитивно сприймати необхідність діяти на основі професійних етичних міркувань (мотивів). </w:t>
            </w:r>
          </w:p>
        </w:tc>
      </w:tr>
    </w:tbl>
    <w:p w:rsidR="001E378F" w:rsidRPr="005D7BD1" w:rsidRDefault="001E378F" w:rsidP="001E378F"/>
    <w:p w:rsidR="006B3017" w:rsidRDefault="006B3017"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6B3017" w:rsidRDefault="006B3017"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Pr="00C31800" w:rsidRDefault="006B3017" w:rsidP="006B3017">
      <w:pPr>
        <w:tabs>
          <w:tab w:val="num" w:pos="142"/>
          <w:tab w:val="left" w:pos="426"/>
          <w:tab w:val="left" w:pos="1418"/>
          <w:tab w:val="left" w:pos="2040"/>
        </w:tabs>
        <w:spacing w:line="276" w:lineRule="auto"/>
        <w:ind w:right="283" w:firstLine="567"/>
        <w:jc w:val="both"/>
        <w:rPr>
          <w:i/>
        </w:rPr>
      </w:pPr>
    </w:p>
    <w:p w:rsidR="004C6A9D" w:rsidRPr="00C31800" w:rsidRDefault="004C6A9D" w:rsidP="006B3017">
      <w:pPr>
        <w:pStyle w:val="af8"/>
        <w:numPr>
          <w:ilvl w:val="0"/>
          <w:numId w:val="24"/>
        </w:numPr>
        <w:tabs>
          <w:tab w:val="num" w:pos="142"/>
        </w:tabs>
        <w:spacing w:line="276" w:lineRule="auto"/>
        <w:ind w:left="0" w:firstLine="567"/>
        <w:jc w:val="center"/>
        <w:rPr>
          <w:b/>
        </w:rPr>
      </w:pPr>
      <w:r w:rsidRPr="00C31800">
        <w:rPr>
          <w:b/>
        </w:rPr>
        <w:t>Програма навчальної дисципліни</w:t>
      </w:r>
    </w:p>
    <w:p w:rsidR="004C6A9D" w:rsidRPr="00C31800" w:rsidRDefault="004C6A9D" w:rsidP="006B3017">
      <w:pPr>
        <w:tabs>
          <w:tab w:val="num" w:pos="142"/>
          <w:tab w:val="left" w:pos="284"/>
          <w:tab w:val="left" w:pos="567"/>
        </w:tabs>
        <w:spacing w:line="276" w:lineRule="auto"/>
        <w:ind w:firstLine="567"/>
        <w:rPr>
          <w:b/>
        </w:rPr>
      </w:pPr>
    </w:p>
    <w:p w:rsidR="003E556E" w:rsidRPr="00C31800" w:rsidRDefault="003E556E" w:rsidP="006B3017">
      <w:pPr>
        <w:pStyle w:val="ab"/>
        <w:tabs>
          <w:tab w:val="num" w:pos="142"/>
        </w:tabs>
        <w:spacing w:line="276" w:lineRule="auto"/>
        <w:ind w:firstLine="567"/>
        <w:jc w:val="center"/>
        <w:rPr>
          <w:b/>
          <w:sz w:val="24"/>
        </w:rPr>
      </w:pPr>
      <w:r w:rsidRPr="00C31800">
        <w:rPr>
          <w:rStyle w:val="18"/>
          <w:b/>
          <w:color w:val="000000"/>
          <w:sz w:val="24"/>
          <w:szCs w:val="24"/>
          <w:lang w:eastAsia="uk-UA"/>
        </w:rPr>
        <w:t>Змістовий модуль 1. Теоретичні і методологічні основи наукового дослідження</w:t>
      </w:r>
    </w:p>
    <w:p w:rsidR="003E556E" w:rsidRPr="00C31800" w:rsidRDefault="003E556E" w:rsidP="006B3017">
      <w:pPr>
        <w:pStyle w:val="ab"/>
        <w:tabs>
          <w:tab w:val="num" w:pos="142"/>
        </w:tabs>
        <w:spacing w:line="276" w:lineRule="auto"/>
        <w:ind w:firstLine="567"/>
        <w:jc w:val="both"/>
        <w:rPr>
          <w:rStyle w:val="18"/>
          <w:b/>
          <w:color w:val="000000"/>
          <w:sz w:val="24"/>
          <w:szCs w:val="24"/>
          <w:lang w:eastAsia="uk-UA"/>
        </w:rPr>
      </w:pPr>
    </w:p>
    <w:p w:rsidR="003E556E" w:rsidRPr="00C31800" w:rsidRDefault="003E556E" w:rsidP="006B3017">
      <w:pPr>
        <w:pStyle w:val="ab"/>
        <w:tabs>
          <w:tab w:val="num" w:pos="142"/>
        </w:tabs>
        <w:spacing w:line="276" w:lineRule="auto"/>
        <w:ind w:firstLine="567"/>
        <w:jc w:val="both"/>
        <w:rPr>
          <w:b/>
          <w:sz w:val="24"/>
        </w:rPr>
      </w:pPr>
      <w:r w:rsidRPr="00C31800">
        <w:rPr>
          <w:rStyle w:val="18"/>
          <w:b/>
          <w:color w:val="000000"/>
          <w:sz w:val="24"/>
          <w:szCs w:val="24"/>
          <w:lang w:eastAsia="uk-UA"/>
        </w:rPr>
        <w:t>Тема 1. Наука як форма суспільної свідомості</w:t>
      </w:r>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Характеристика процесу наукового пізнання. Суб’єкти та об’єкти пізнання. Відмінності наукового та буденного пізнання. Рівні пізнання: почуттєвий і раціональний, емпіричний і теоретичний. Наука як суспільно значима сфера людської діяльності. Форми наукового знання. Наукові революції. Глобальні кризи й проблема важливості науково-технічного прогресу.</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1" w:name="bookmark5"/>
      <w:r w:rsidRPr="00C31800">
        <w:rPr>
          <w:rStyle w:val="29"/>
          <w:b/>
          <w:color w:val="000000"/>
          <w:sz w:val="24"/>
          <w:szCs w:val="24"/>
          <w:lang w:val="uk-UA" w:eastAsia="uk-UA"/>
        </w:rPr>
        <w:t>Тема 2. Поняття про наукове дослідження</w:t>
      </w:r>
      <w:bookmarkEnd w:id="1"/>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Наукове дослідження як форма здійснення і розвитку науки. Види наукових досліджень. Класифікація наукових досліджень та наук (природничі, гуманітарні, технічні, суспільні). Фундаментальні та прикладні наукові дослідження. Наукові школи. Внесок українських вчених у світову науку.</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2" w:name="bookmark6"/>
      <w:r w:rsidRPr="00C31800">
        <w:rPr>
          <w:rStyle w:val="29"/>
          <w:b/>
          <w:color w:val="000000"/>
          <w:sz w:val="24"/>
          <w:szCs w:val="24"/>
          <w:lang w:val="uk-UA" w:eastAsia="uk-UA"/>
        </w:rPr>
        <w:t>Тема 3. Сутність, особливості та види наукових досліджень</w:t>
      </w:r>
      <w:bookmarkEnd w:id="2"/>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Особливості наукового дослідження. Головні критерії ефективності наукового дослідження. Вимоги до здійснення наукових досліджень. Види досліджень. Особливості соціального дослідження. Етичні принципи здійснення наукового дослідження.</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3" w:name="bookmark7"/>
      <w:r w:rsidRPr="00C31800">
        <w:rPr>
          <w:rStyle w:val="29"/>
          <w:b/>
          <w:color w:val="000000"/>
          <w:sz w:val="24"/>
          <w:szCs w:val="24"/>
          <w:lang w:val="uk-UA" w:eastAsia="uk-UA"/>
        </w:rPr>
        <w:t>Тема 4. Методологія наукового дослідження</w:t>
      </w:r>
      <w:bookmarkEnd w:id="3"/>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Поняття методології. Методологія як теорія та як сукупність методів дослідження. Поняття методу, техніки, методики, процедури дослідження. Принципи наукового дослідження (єдності теорії і практики, історизму, об’єктивності висвітлення процесів, всебічного вивчення процесів, конкретності істини, суперечності, заперечення, розвитку, причинності, системності).</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4" w:name="bookmark8"/>
      <w:r w:rsidRPr="00C31800">
        <w:rPr>
          <w:rStyle w:val="29"/>
          <w:b/>
          <w:color w:val="000000"/>
          <w:sz w:val="24"/>
          <w:szCs w:val="24"/>
          <w:lang w:val="uk-UA" w:eastAsia="uk-UA"/>
        </w:rPr>
        <w:t>Тема 5. Методологічні підходи у вивченні наукових явищ</w:t>
      </w:r>
      <w:bookmarkEnd w:id="4"/>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 xml:space="preserve">Особливості застосування методологічних підходів (системний, аксіологічний, </w:t>
      </w:r>
      <w:proofErr w:type="spellStart"/>
      <w:r w:rsidRPr="00C31800">
        <w:rPr>
          <w:rStyle w:val="18"/>
          <w:color w:val="000000"/>
          <w:sz w:val="24"/>
          <w:szCs w:val="24"/>
          <w:lang w:eastAsia="uk-UA"/>
        </w:rPr>
        <w:t>компетентнісний</w:t>
      </w:r>
      <w:proofErr w:type="spellEnd"/>
      <w:r w:rsidRPr="00C31800">
        <w:rPr>
          <w:rStyle w:val="18"/>
          <w:color w:val="000000"/>
          <w:sz w:val="24"/>
          <w:szCs w:val="24"/>
          <w:lang w:eastAsia="uk-UA"/>
        </w:rPr>
        <w:t xml:space="preserve">, комплексний, структурний, цілісний, </w:t>
      </w:r>
      <w:proofErr w:type="spellStart"/>
      <w:r w:rsidRPr="00C31800">
        <w:rPr>
          <w:rStyle w:val="18"/>
          <w:color w:val="000000"/>
          <w:sz w:val="24"/>
          <w:szCs w:val="24"/>
          <w:lang w:eastAsia="uk-UA"/>
        </w:rPr>
        <w:t>діяльнісний</w:t>
      </w:r>
      <w:proofErr w:type="spellEnd"/>
      <w:r w:rsidRPr="00C31800">
        <w:rPr>
          <w:rStyle w:val="18"/>
          <w:color w:val="000000"/>
          <w:sz w:val="24"/>
          <w:szCs w:val="24"/>
          <w:lang w:eastAsia="uk-UA"/>
        </w:rPr>
        <w:t xml:space="preserve">, культурологічний, особистісно-орієнтований, диференційований, </w:t>
      </w:r>
      <w:proofErr w:type="spellStart"/>
      <w:r w:rsidRPr="00C31800">
        <w:rPr>
          <w:rStyle w:val="18"/>
          <w:color w:val="000000"/>
          <w:sz w:val="24"/>
          <w:szCs w:val="24"/>
          <w:lang w:eastAsia="uk-UA"/>
        </w:rPr>
        <w:t>етнопедагогічний</w:t>
      </w:r>
      <w:proofErr w:type="spellEnd"/>
      <w:r w:rsidRPr="00C31800">
        <w:rPr>
          <w:rStyle w:val="18"/>
          <w:color w:val="000000"/>
          <w:sz w:val="24"/>
          <w:szCs w:val="24"/>
          <w:lang w:eastAsia="uk-UA"/>
        </w:rPr>
        <w:t>) при дослідженні наукових яв</w:t>
      </w:r>
      <w:r w:rsidRPr="00C31800">
        <w:rPr>
          <w:color w:val="000000"/>
          <w:sz w:val="24"/>
          <w:lang w:eastAsia="uk-UA"/>
        </w:rPr>
        <w:t>ищ</w:t>
      </w:r>
      <w:r w:rsidRPr="00C31800">
        <w:rPr>
          <w:rStyle w:val="18"/>
          <w:color w:val="000000"/>
          <w:sz w:val="24"/>
          <w:szCs w:val="24"/>
          <w:lang w:eastAsia="uk-UA"/>
        </w:rPr>
        <w:t>.</w:t>
      </w:r>
    </w:p>
    <w:p w:rsidR="003E556E" w:rsidRPr="00C31800" w:rsidRDefault="003E556E" w:rsidP="00C31800">
      <w:pPr>
        <w:pStyle w:val="2a"/>
        <w:keepNext/>
        <w:keepLines/>
        <w:shd w:val="clear" w:color="auto" w:fill="auto"/>
        <w:spacing w:line="276" w:lineRule="auto"/>
        <w:ind w:firstLine="567"/>
        <w:jc w:val="center"/>
        <w:rPr>
          <w:rStyle w:val="29"/>
          <w:b/>
          <w:color w:val="000000"/>
          <w:sz w:val="24"/>
          <w:szCs w:val="24"/>
          <w:lang w:val="uk-UA" w:eastAsia="uk-UA"/>
        </w:rPr>
      </w:pPr>
      <w:bookmarkStart w:id="5" w:name="bookmark9"/>
    </w:p>
    <w:p w:rsidR="003E556E" w:rsidRPr="00C31800" w:rsidRDefault="003E556E" w:rsidP="00C31800">
      <w:pPr>
        <w:pStyle w:val="2a"/>
        <w:keepNext/>
        <w:keepLines/>
        <w:shd w:val="clear" w:color="auto" w:fill="auto"/>
        <w:spacing w:line="276" w:lineRule="auto"/>
        <w:ind w:firstLine="567"/>
        <w:jc w:val="center"/>
        <w:rPr>
          <w:b/>
          <w:sz w:val="24"/>
          <w:szCs w:val="24"/>
          <w:lang w:val="uk-UA"/>
        </w:rPr>
      </w:pPr>
      <w:r w:rsidRPr="00C31800">
        <w:rPr>
          <w:rStyle w:val="29"/>
          <w:b/>
          <w:color w:val="000000"/>
          <w:sz w:val="24"/>
          <w:szCs w:val="24"/>
          <w:lang w:val="uk-UA" w:eastAsia="uk-UA"/>
        </w:rPr>
        <w:t>Змістовий модуль 2. Організація та методика наукового дослідження</w:t>
      </w:r>
      <w:bookmarkEnd w:id="5"/>
    </w:p>
    <w:p w:rsidR="003E556E" w:rsidRPr="00C31800" w:rsidRDefault="003E556E" w:rsidP="00C31800">
      <w:pPr>
        <w:pStyle w:val="ab"/>
        <w:spacing w:line="276" w:lineRule="auto"/>
        <w:ind w:firstLine="567"/>
        <w:jc w:val="both"/>
        <w:rPr>
          <w:rStyle w:val="18"/>
          <w:b/>
          <w:color w:val="000000"/>
          <w:sz w:val="24"/>
          <w:szCs w:val="24"/>
          <w:lang w:eastAsia="uk-UA"/>
        </w:rPr>
      </w:pPr>
    </w:p>
    <w:p w:rsidR="003E556E" w:rsidRPr="00C31800" w:rsidRDefault="003E556E" w:rsidP="00C31800">
      <w:pPr>
        <w:pStyle w:val="ab"/>
        <w:spacing w:line="276" w:lineRule="auto"/>
        <w:ind w:firstLine="567"/>
        <w:jc w:val="both"/>
        <w:rPr>
          <w:b/>
          <w:sz w:val="24"/>
        </w:rPr>
      </w:pPr>
      <w:r w:rsidRPr="00C31800">
        <w:rPr>
          <w:rStyle w:val="18"/>
          <w:b/>
          <w:color w:val="000000"/>
          <w:sz w:val="24"/>
          <w:szCs w:val="24"/>
          <w:lang w:eastAsia="uk-UA"/>
        </w:rPr>
        <w:t>Тема 6. Планування наукового дослідження</w:t>
      </w:r>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Етапи виконання науково-дослідної роботи. Термінологічно-категоріальний апарат дослідження. Аналіз стану досліджуваної проблеми. Вибір теми дослідження. Гіпотеза дослідження. Концепція науково-педагогічного дослідження. Програма наукового дослідження.</w:t>
      </w:r>
    </w:p>
    <w:p w:rsidR="003E556E" w:rsidRPr="00C31800" w:rsidRDefault="003E556E" w:rsidP="00C31800">
      <w:pPr>
        <w:pStyle w:val="ab"/>
        <w:spacing w:line="276" w:lineRule="auto"/>
        <w:ind w:firstLine="567"/>
        <w:jc w:val="both"/>
        <w:rPr>
          <w:b/>
          <w:sz w:val="24"/>
        </w:rPr>
      </w:pPr>
      <w:r w:rsidRPr="00C31800">
        <w:rPr>
          <w:rStyle w:val="18"/>
          <w:b/>
          <w:color w:val="000000"/>
          <w:sz w:val="24"/>
          <w:szCs w:val="24"/>
          <w:lang w:eastAsia="uk-UA"/>
        </w:rPr>
        <w:t>Тема 7. Теоретичні методи наукового дослідження</w:t>
      </w:r>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 xml:space="preserve">Поняття про методи наукового пізнання. Метод, методичний прийом і методика. Класифікація методів, що використовуються у науково-педагогічних дослідженнях. Роль </w:t>
      </w:r>
      <w:r w:rsidRPr="00C31800">
        <w:rPr>
          <w:rStyle w:val="18"/>
          <w:color w:val="000000"/>
          <w:sz w:val="24"/>
          <w:szCs w:val="24"/>
          <w:lang w:eastAsia="uk-UA"/>
        </w:rPr>
        <w:lastRenderedPageBreak/>
        <w:t>теоретичних методів у науковому дослідженні. Види теоретичних методів дослідження та їх характеристика: індукція та дедукція, аналіз і синтез, порівняння і класифікація, абстрагування та конкретизація. Поняття про модель та моделювання. Призначення моделей у науковому дослідженні.</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6" w:name="bookmark10"/>
      <w:r w:rsidRPr="00C31800">
        <w:rPr>
          <w:rStyle w:val="29"/>
          <w:b/>
          <w:color w:val="000000"/>
          <w:sz w:val="24"/>
          <w:szCs w:val="24"/>
          <w:lang w:val="uk-UA" w:eastAsia="uk-UA"/>
        </w:rPr>
        <w:t>Тема 8. Емпіричні методи соціальних досліджень</w:t>
      </w:r>
      <w:bookmarkEnd w:id="6"/>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Анкетування як один із основних емпіричних методів дослідження. Специфіка та види анкетного опитування. Структура анкети та види запитань. Переваги та недоліки анкетування при проведенні наукового дослідження. Основні емпіричні методи соціального дослідження: бесіда, експертна оцінка, інтерв’ю, тестування. Особливості проведення спостереження.</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7" w:name="bookmark11"/>
      <w:r w:rsidRPr="00C31800">
        <w:rPr>
          <w:rStyle w:val="29"/>
          <w:b/>
          <w:color w:val="000000"/>
          <w:sz w:val="24"/>
          <w:szCs w:val="24"/>
          <w:lang w:val="uk-UA" w:eastAsia="uk-UA"/>
        </w:rPr>
        <w:t>Тема 9. Науковий експеримент</w:t>
      </w:r>
      <w:bookmarkEnd w:id="7"/>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Сутність експерименту. Види експерименту (</w:t>
      </w:r>
      <w:proofErr w:type="spellStart"/>
      <w:r w:rsidRPr="00C31800">
        <w:rPr>
          <w:rStyle w:val="18"/>
          <w:color w:val="000000"/>
          <w:sz w:val="24"/>
          <w:szCs w:val="24"/>
          <w:lang w:eastAsia="uk-UA"/>
        </w:rPr>
        <w:t>констатувальний</w:t>
      </w:r>
      <w:proofErr w:type="spellEnd"/>
      <w:r w:rsidRPr="00C31800">
        <w:rPr>
          <w:rStyle w:val="18"/>
          <w:color w:val="000000"/>
          <w:sz w:val="24"/>
          <w:szCs w:val="24"/>
          <w:lang w:eastAsia="uk-UA"/>
        </w:rPr>
        <w:t>, формувальний, контролюючий, природний, лабораторний). Планування експерименту (постановка завдань, вибір необхідного числа експериментальних факторів, методика формування експериментального і контрольного масивів, визначення тривалості, фіксування даних). Програма експерименту.</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8" w:name="bookmark12"/>
      <w:r w:rsidRPr="00C31800">
        <w:rPr>
          <w:rStyle w:val="29"/>
          <w:b/>
          <w:color w:val="000000"/>
          <w:sz w:val="24"/>
          <w:szCs w:val="24"/>
          <w:lang w:val="uk-UA" w:eastAsia="uk-UA"/>
        </w:rPr>
        <w:t>Тема 10. Застосування методів математичної статистики у науковому дослідженні</w:t>
      </w:r>
      <w:bookmarkEnd w:id="8"/>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Математичні методи опрацювання результатів дослідження. Основні поняття математичної статистики. Основні типи вимірювань у науковому дослідженні. Визначення генеральної та вибіркової сукупності. Кореляція. Конкордація. Елементи теорії графів. Параметричні і непараметричні статистичні критерії. Загальні підходи до вибору методів перевірки статистичних гіпотез.</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9" w:name="bookmark13"/>
      <w:r w:rsidRPr="00C31800">
        <w:rPr>
          <w:rStyle w:val="29"/>
          <w:b/>
          <w:color w:val="000000"/>
          <w:sz w:val="24"/>
          <w:szCs w:val="24"/>
          <w:lang w:val="uk-UA" w:eastAsia="uk-UA"/>
        </w:rPr>
        <w:t xml:space="preserve">Тема 11. </w:t>
      </w:r>
      <w:proofErr w:type="spellStart"/>
      <w:r w:rsidRPr="00C31800">
        <w:rPr>
          <w:rStyle w:val="29"/>
          <w:b/>
          <w:color w:val="000000"/>
          <w:sz w:val="24"/>
          <w:szCs w:val="24"/>
          <w:lang w:val="uk-UA" w:eastAsia="uk-UA"/>
        </w:rPr>
        <w:t>Обгрунтування</w:t>
      </w:r>
      <w:proofErr w:type="spellEnd"/>
      <w:r w:rsidRPr="00C31800">
        <w:rPr>
          <w:rStyle w:val="29"/>
          <w:b/>
          <w:color w:val="000000"/>
          <w:sz w:val="24"/>
          <w:szCs w:val="24"/>
          <w:lang w:val="uk-UA" w:eastAsia="uk-UA"/>
        </w:rPr>
        <w:t xml:space="preserve"> наукового дослідження та оформлення його результатів</w:t>
      </w:r>
      <w:bookmarkEnd w:id="9"/>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 xml:space="preserve">Зміст обґрунтування науково-дослідної роботи. Схема обґрунтування: </w:t>
      </w:r>
      <w:r w:rsidRPr="00C31800">
        <w:rPr>
          <w:rStyle w:val="aff6"/>
          <w:color w:val="000000"/>
          <w:sz w:val="24"/>
          <w:szCs w:val="24"/>
          <w:lang w:eastAsia="uk-UA"/>
        </w:rPr>
        <w:t>анотація, опис проекту (план</w:t>
      </w:r>
      <w:r w:rsidRPr="00C31800">
        <w:rPr>
          <w:rStyle w:val="18"/>
          <w:color w:val="000000"/>
          <w:sz w:val="24"/>
          <w:szCs w:val="24"/>
          <w:lang w:eastAsia="uk-UA"/>
        </w:rPr>
        <w:t xml:space="preserve"> реалізації проекту, ресурси, необхідні для реалізації проекту, результати реалізації проекту), бюджет. Методи зведення й обробки результатів експериментальних досліджень: графічні, табличні. Оформлення таблиці та її розміщення у науковій праці. Оформлення графічних залежностей у вигляді графіків та діаграм. Вимоги до написання та оформлення наукових праць (реферат, тези доповіді, наукова стаття, магістерська робота, дисертація, монографія).</w:t>
      </w:r>
    </w:p>
    <w:p w:rsidR="001D6FE6" w:rsidRDefault="001D6FE6" w:rsidP="00C31800">
      <w:pPr>
        <w:spacing w:line="276" w:lineRule="auto"/>
        <w:jc w:val="both"/>
      </w:pPr>
    </w:p>
    <w:p w:rsidR="006B3017" w:rsidRPr="00C31800" w:rsidRDefault="006B3017" w:rsidP="00C31800">
      <w:pPr>
        <w:spacing w:line="276" w:lineRule="auto"/>
        <w:jc w:val="both"/>
      </w:pPr>
    </w:p>
    <w:p w:rsidR="004C6A9D" w:rsidRPr="00C31800" w:rsidRDefault="004C6A9D" w:rsidP="00C31800">
      <w:pPr>
        <w:pStyle w:val="af8"/>
        <w:numPr>
          <w:ilvl w:val="0"/>
          <w:numId w:val="24"/>
        </w:numPr>
        <w:spacing w:line="276" w:lineRule="auto"/>
        <w:jc w:val="center"/>
        <w:rPr>
          <w:b/>
          <w:bCs/>
        </w:rPr>
      </w:pPr>
      <w:r w:rsidRPr="00C31800">
        <w:rPr>
          <w:b/>
          <w:bCs/>
        </w:rPr>
        <w:t>Структура навчальної дисципліни</w:t>
      </w:r>
    </w:p>
    <w:p w:rsidR="003E556E" w:rsidRPr="00C31800" w:rsidRDefault="003E556E" w:rsidP="001A5A9F">
      <w:pPr>
        <w:pStyle w:val="af8"/>
        <w:spacing w:line="276" w:lineRule="auto"/>
        <w:ind w:left="927"/>
        <w:rPr>
          <w:b/>
          <w:bCs/>
        </w:rPr>
      </w:pPr>
    </w:p>
    <w:tbl>
      <w:tblPr>
        <w:tblW w:w="0" w:type="auto"/>
        <w:tblInd w:w="5" w:type="dxa"/>
        <w:tblLayout w:type="fixed"/>
        <w:tblCellMar>
          <w:left w:w="0" w:type="dxa"/>
          <w:right w:w="0" w:type="dxa"/>
        </w:tblCellMar>
        <w:tblLook w:val="0000"/>
      </w:tblPr>
      <w:tblGrid>
        <w:gridCol w:w="3394"/>
        <w:gridCol w:w="547"/>
        <w:gridCol w:w="456"/>
        <w:gridCol w:w="144"/>
        <w:gridCol w:w="422"/>
        <w:gridCol w:w="427"/>
        <w:gridCol w:w="427"/>
        <w:gridCol w:w="427"/>
        <w:gridCol w:w="571"/>
        <w:gridCol w:w="571"/>
        <w:gridCol w:w="427"/>
        <w:gridCol w:w="422"/>
        <w:gridCol w:w="432"/>
        <w:gridCol w:w="456"/>
        <w:gridCol w:w="514"/>
      </w:tblGrid>
      <w:tr w:rsidR="003E556E" w:rsidRPr="00C31800" w:rsidTr="000B39F3">
        <w:trPr>
          <w:trHeight w:val="293"/>
        </w:trPr>
        <w:tc>
          <w:tcPr>
            <w:tcW w:w="3394"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jc w:val="center"/>
              <w:rPr>
                <w:sz w:val="24"/>
              </w:rPr>
            </w:pPr>
            <w:r w:rsidRPr="00C31800">
              <w:rPr>
                <w:rStyle w:val="8"/>
                <w:i w:val="0"/>
                <w:sz w:val="24"/>
                <w:szCs w:val="24"/>
              </w:rPr>
              <w:t>Назви змістових модулів і тем</w:t>
            </w:r>
          </w:p>
        </w:tc>
        <w:tc>
          <w:tcPr>
            <w:tcW w:w="6243" w:type="dxa"/>
            <w:gridSpan w:val="14"/>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Кількість годин</w:t>
            </w:r>
          </w:p>
        </w:tc>
      </w:tr>
      <w:tr w:rsidR="003E556E" w:rsidRPr="00C31800" w:rsidTr="000B39F3">
        <w:trPr>
          <w:trHeight w:val="283"/>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3421" w:type="dxa"/>
            <w:gridSpan w:val="8"/>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денна форма</w:t>
            </w:r>
          </w:p>
        </w:tc>
        <w:tc>
          <w:tcPr>
            <w:tcW w:w="2822" w:type="dxa"/>
            <w:gridSpan w:val="6"/>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заочна форма</w:t>
            </w:r>
          </w:p>
        </w:tc>
      </w:tr>
      <w:tr w:rsidR="003E556E" w:rsidRPr="00C31800" w:rsidTr="000B39F3">
        <w:trPr>
          <w:trHeight w:val="240"/>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547"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тиж</w:t>
            </w:r>
            <w:proofErr w:type="spellEnd"/>
          </w:p>
          <w:p w:rsidR="003E556E" w:rsidRPr="00C31800" w:rsidRDefault="003E556E" w:rsidP="00C31800">
            <w:pPr>
              <w:pStyle w:val="ab"/>
              <w:spacing w:line="276" w:lineRule="auto"/>
              <w:jc w:val="center"/>
              <w:rPr>
                <w:sz w:val="24"/>
              </w:rPr>
            </w:pPr>
            <w:r w:rsidRPr="00C31800">
              <w:rPr>
                <w:rStyle w:val="8"/>
                <w:i w:val="0"/>
                <w:sz w:val="24"/>
                <w:szCs w:val="24"/>
              </w:rPr>
              <w:t>ні</w:t>
            </w:r>
          </w:p>
        </w:tc>
        <w:tc>
          <w:tcPr>
            <w:tcW w:w="600" w:type="dxa"/>
            <w:gridSpan w:val="2"/>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усьо</w:t>
            </w:r>
            <w:proofErr w:type="spellEnd"/>
            <w:r w:rsidRPr="00C31800">
              <w:rPr>
                <w:rStyle w:val="8"/>
                <w:i w:val="0"/>
                <w:sz w:val="24"/>
                <w:szCs w:val="24"/>
              </w:rPr>
              <w:softHyphen/>
            </w:r>
          </w:p>
          <w:p w:rsidR="003E556E" w:rsidRPr="00C31800" w:rsidRDefault="003E556E" w:rsidP="00C31800">
            <w:pPr>
              <w:pStyle w:val="ab"/>
              <w:spacing w:line="276" w:lineRule="auto"/>
              <w:jc w:val="center"/>
              <w:rPr>
                <w:sz w:val="24"/>
              </w:rPr>
            </w:pPr>
            <w:proofErr w:type="spellStart"/>
            <w:r w:rsidRPr="00C31800">
              <w:rPr>
                <w:rStyle w:val="8"/>
                <w:i w:val="0"/>
                <w:sz w:val="24"/>
                <w:szCs w:val="24"/>
              </w:rPr>
              <w:t>го</w:t>
            </w:r>
            <w:proofErr w:type="spellEnd"/>
          </w:p>
        </w:tc>
        <w:tc>
          <w:tcPr>
            <w:tcW w:w="2274" w:type="dxa"/>
            <w:gridSpan w:val="5"/>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 тому числі</w:t>
            </w:r>
          </w:p>
        </w:tc>
        <w:tc>
          <w:tcPr>
            <w:tcW w:w="571"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усьо</w:t>
            </w:r>
            <w:proofErr w:type="spellEnd"/>
            <w:r w:rsidRPr="00C31800">
              <w:rPr>
                <w:rStyle w:val="8"/>
                <w:i w:val="0"/>
                <w:sz w:val="24"/>
                <w:szCs w:val="24"/>
              </w:rPr>
              <w:softHyphen/>
            </w:r>
          </w:p>
          <w:p w:rsidR="003E556E" w:rsidRPr="00C31800" w:rsidRDefault="003E556E" w:rsidP="00C31800">
            <w:pPr>
              <w:pStyle w:val="ab"/>
              <w:spacing w:line="276" w:lineRule="auto"/>
              <w:jc w:val="center"/>
              <w:rPr>
                <w:sz w:val="24"/>
              </w:rPr>
            </w:pPr>
            <w:proofErr w:type="spellStart"/>
            <w:r w:rsidRPr="00C31800">
              <w:rPr>
                <w:rStyle w:val="8"/>
                <w:i w:val="0"/>
                <w:sz w:val="24"/>
                <w:szCs w:val="24"/>
              </w:rPr>
              <w:t>го</w:t>
            </w:r>
            <w:proofErr w:type="spellEnd"/>
          </w:p>
        </w:tc>
        <w:tc>
          <w:tcPr>
            <w:tcW w:w="2251" w:type="dxa"/>
            <w:gridSpan w:val="5"/>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 тому числі</w:t>
            </w:r>
          </w:p>
        </w:tc>
      </w:tr>
      <w:tr w:rsidR="003E556E" w:rsidRPr="00C31800" w:rsidTr="000B39F3">
        <w:trPr>
          <w:trHeight w:val="240"/>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547" w:type="dxa"/>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600" w:type="dxa"/>
            <w:gridSpan w:val="2"/>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сз</w:t>
            </w:r>
            <w:proofErr w:type="spellEnd"/>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лаб</w:t>
            </w:r>
            <w:proofErr w:type="spellEnd"/>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інд</w:t>
            </w:r>
            <w:proofErr w:type="spellEnd"/>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ср</w:t>
            </w:r>
            <w:proofErr w:type="spellEnd"/>
          </w:p>
        </w:tc>
        <w:tc>
          <w:tcPr>
            <w:tcW w:w="571" w:type="dxa"/>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сз</w:t>
            </w:r>
            <w:proofErr w:type="spellEnd"/>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лаб</w:t>
            </w:r>
            <w:proofErr w:type="spellEnd"/>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roofErr w:type="spellStart"/>
            <w:r w:rsidRPr="00C31800">
              <w:rPr>
                <w:rStyle w:val="8"/>
                <w:i w:val="0"/>
                <w:sz w:val="24"/>
                <w:szCs w:val="24"/>
              </w:rPr>
              <w:t>інд</w:t>
            </w:r>
            <w:proofErr w:type="spellEnd"/>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C31800" w:rsidP="00C31800">
            <w:pPr>
              <w:pStyle w:val="ab"/>
              <w:spacing w:line="276" w:lineRule="auto"/>
              <w:jc w:val="center"/>
              <w:rPr>
                <w:sz w:val="24"/>
              </w:rPr>
            </w:pPr>
            <w:proofErr w:type="spellStart"/>
            <w:r w:rsidRPr="00C31800">
              <w:rPr>
                <w:rStyle w:val="8"/>
                <w:i w:val="0"/>
                <w:sz w:val="24"/>
                <w:szCs w:val="24"/>
              </w:rPr>
              <w:t>с</w:t>
            </w:r>
            <w:r w:rsidR="003E556E" w:rsidRPr="00C31800">
              <w:rPr>
                <w:rStyle w:val="8"/>
                <w:i w:val="0"/>
                <w:sz w:val="24"/>
                <w:szCs w:val="24"/>
              </w:rPr>
              <w:t>р</w:t>
            </w:r>
            <w:proofErr w:type="spellEnd"/>
          </w:p>
        </w:tc>
      </w:tr>
      <w:tr w:rsidR="003E556E" w:rsidRPr="006121C1" w:rsidTr="000B39F3">
        <w:trPr>
          <w:trHeight w:val="288"/>
        </w:trPr>
        <w:tc>
          <w:tcPr>
            <w:tcW w:w="9637" w:type="dxa"/>
            <w:gridSpan w:val="15"/>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6B3017">
            <w:pPr>
              <w:pStyle w:val="ab"/>
              <w:spacing w:line="276" w:lineRule="auto"/>
              <w:jc w:val="center"/>
              <w:rPr>
                <w:rStyle w:val="8"/>
                <w:b/>
                <w:i w:val="0"/>
                <w:sz w:val="24"/>
                <w:szCs w:val="24"/>
              </w:rPr>
            </w:pPr>
          </w:p>
          <w:p w:rsidR="003E556E" w:rsidRPr="006121C1" w:rsidRDefault="003E556E" w:rsidP="006B3017">
            <w:pPr>
              <w:pStyle w:val="ab"/>
              <w:spacing w:line="276" w:lineRule="auto"/>
              <w:jc w:val="center"/>
              <w:rPr>
                <w:b/>
                <w:sz w:val="24"/>
              </w:rPr>
            </w:pPr>
            <w:r w:rsidRPr="006121C1">
              <w:rPr>
                <w:rStyle w:val="8"/>
                <w:b/>
                <w:i w:val="0"/>
                <w:sz w:val="24"/>
                <w:szCs w:val="24"/>
              </w:rPr>
              <w:t>Змістовий модуль 1. Теоретичні і методологічні основи наукового дослідження</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1. Наука як форма суспільної свідомості</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55577C" w:rsidP="00C31800">
            <w:pPr>
              <w:pStyle w:val="ab"/>
              <w:spacing w:line="276" w:lineRule="auto"/>
              <w:jc w:val="center"/>
              <w:rPr>
                <w:sz w:val="24"/>
              </w:rPr>
            </w:pPr>
            <w:r>
              <w:rPr>
                <w:rStyle w:val="8"/>
                <w:i w:val="0"/>
                <w:sz w:val="24"/>
                <w:szCs w:val="24"/>
              </w:rPr>
              <w:t>6</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lastRenderedPageBreak/>
              <w:t>Тема 2. Поняття про наукове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sz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55577C" w:rsidP="00C31800">
            <w:pPr>
              <w:pStyle w:val="ab"/>
              <w:spacing w:line="276" w:lineRule="auto"/>
              <w:jc w:val="center"/>
              <w:rPr>
                <w:sz w:val="24"/>
              </w:rPr>
            </w:pPr>
            <w:r>
              <w:rPr>
                <w:rStyle w:val="8"/>
                <w:i w:val="0"/>
                <w:sz w:val="24"/>
                <w:szCs w:val="24"/>
              </w:rPr>
              <w:t>6</w:t>
            </w:r>
          </w:p>
        </w:tc>
      </w:tr>
      <w:tr w:rsidR="003E556E" w:rsidRPr="00C31800" w:rsidTr="000B39F3">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3. Сутність, особливості та види наукових досліджень</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C31800" w:rsidRDefault="0055577C" w:rsidP="00C31800">
            <w:pPr>
              <w:pStyle w:val="ab"/>
              <w:spacing w:line="276" w:lineRule="auto"/>
              <w:jc w:val="center"/>
              <w:rPr>
                <w:sz w:val="24"/>
              </w:rPr>
            </w:pPr>
            <w:r>
              <w:rPr>
                <w:rStyle w:val="8"/>
                <w:i w:val="0"/>
                <w:sz w:val="24"/>
                <w:szCs w:val="24"/>
              </w:rPr>
              <w:t>6</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AD59B7">
            <w:pPr>
              <w:pStyle w:val="ab"/>
              <w:spacing w:line="276" w:lineRule="auto"/>
              <w:rPr>
                <w:sz w:val="24"/>
              </w:rPr>
            </w:pPr>
            <w:r w:rsidRPr="00C31800">
              <w:rPr>
                <w:rStyle w:val="8"/>
                <w:i w:val="0"/>
                <w:sz w:val="24"/>
                <w:szCs w:val="24"/>
              </w:rPr>
              <w:t xml:space="preserve">Тема 4. </w:t>
            </w:r>
            <w:r w:rsidR="00AD59B7">
              <w:rPr>
                <w:rStyle w:val="8"/>
                <w:i w:val="0"/>
                <w:sz w:val="24"/>
                <w:szCs w:val="24"/>
              </w:rPr>
              <w:t xml:space="preserve">Використання методів </w:t>
            </w:r>
            <w:r w:rsidRPr="00C31800">
              <w:rPr>
                <w:rStyle w:val="8"/>
                <w:i w:val="0"/>
                <w:sz w:val="24"/>
                <w:szCs w:val="24"/>
              </w:rPr>
              <w:t>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55577C" w:rsidP="00C31800">
            <w:pPr>
              <w:pStyle w:val="ab"/>
              <w:spacing w:line="276" w:lineRule="auto"/>
              <w:jc w:val="center"/>
              <w:rPr>
                <w:sz w:val="24"/>
              </w:rPr>
            </w:pPr>
            <w:r>
              <w:rPr>
                <w:rStyle w:val="8"/>
                <w:i w:val="0"/>
                <w:sz w:val="24"/>
                <w:szCs w:val="24"/>
              </w:rPr>
              <w:t>6</w:t>
            </w:r>
          </w:p>
        </w:tc>
      </w:tr>
      <w:tr w:rsidR="003E556E" w:rsidRPr="00C31800" w:rsidTr="000B39F3">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5. Методологічні підходи у вивченні наукових явищ</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55577C" w:rsidP="00C31800">
            <w:pPr>
              <w:pStyle w:val="ab"/>
              <w:spacing w:line="276" w:lineRule="auto"/>
              <w:jc w:val="center"/>
              <w:rPr>
                <w:sz w:val="24"/>
              </w:rPr>
            </w:pPr>
            <w:r>
              <w:rPr>
                <w:rStyle w:val="8"/>
                <w:i w:val="0"/>
                <w:sz w:val="24"/>
                <w:szCs w:val="24"/>
              </w:rPr>
              <w:t>9</w:t>
            </w:r>
          </w:p>
        </w:tc>
      </w:tr>
      <w:tr w:rsidR="003E556E" w:rsidRPr="006121C1" w:rsidTr="000B39F3">
        <w:trPr>
          <w:trHeight w:val="426"/>
        </w:trPr>
        <w:tc>
          <w:tcPr>
            <w:tcW w:w="3394" w:type="dxa"/>
            <w:tcBorders>
              <w:top w:val="single" w:sz="4" w:space="0" w:color="auto"/>
              <w:left w:val="single" w:sz="4" w:space="0" w:color="auto"/>
              <w:bottom w:val="nil"/>
              <w:right w:val="nil"/>
            </w:tcBorders>
            <w:shd w:val="clear" w:color="auto" w:fill="FFFFFF"/>
            <w:vAlign w:val="center"/>
          </w:tcPr>
          <w:p w:rsidR="003E556E" w:rsidRPr="006121C1" w:rsidRDefault="003E556E" w:rsidP="006B3017">
            <w:pPr>
              <w:pStyle w:val="ab"/>
              <w:spacing w:line="276" w:lineRule="auto"/>
              <w:jc w:val="center"/>
              <w:rPr>
                <w:b/>
                <w:sz w:val="24"/>
              </w:rPr>
            </w:pPr>
            <w:r w:rsidRPr="006121C1">
              <w:rPr>
                <w:rStyle w:val="8"/>
                <w:b/>
                <w:i w:val="0"/>
                <w:sz w:val="24"/>
                <w:szCs w:val="24"/>
              </w:rPr>
              <w:t>Разом за змістовим модулем 1</w:t>
            </w:r>
          </w:p>
        </w:tc>
        <w:tc>
          <w:tcPr>
            <w:tcW w:w="54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r w:rsidRPr="006121C1">
              <w:rPr>
                <w:rStyle w:val="8"/>
                <w:b/>
                <w:i w:val="0"/>
                <w:sz w:val="24"/>
                <w:szCs w:val="24"/>
              </w:rPr>
              <w:t>40</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3E556E" w:rsidRPr="006121C1" w:rsidRDefault="00892DCA" w:rsidP="00C31800">
            <w:pPr>
              <w:pStyle w:val="ab"/>
              <w:spacing w:line="276" w:lineRule="auto"/>
              <w:jc w:val="center"/>
              <w:rPr>
                <w:b/>
                <w:sz w:val="24"/>
              </w:rPr>
            </w:pPr>
            <w:r>
              <w:rPr>
                <w:rStyle w:val="8"/>
                <w:b/>
                <w:i w:val="0"/>
                <w:sz w:val="24"/>
                <w:szCs w:val="24"/>
              </w:rPr>
              <w:t>30</w:t>
            </w:r>
          </w:p>
        </w:tc>
        <w:tc>
          <w:tcPr>
            <w:tcW w:w="571"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55577C">
            <w:pPr>
              <w:pStyle w:val="ab"/>
              <w:spacing w:line="276" w:lineRule="auto"/>
              <w:jc w:val="center"/>
              <w:rPr>
                <w:b/>
                <w:sz w:val="24"/>
              </w:rPr>
            </w:pPr>
            <w:r w:rsidRPr="006121C1">
              <w:rPr>
                <w:rStyle w:val="8"/>
                <w:b/>
                <w:i w:val="0"/>
                <w:sz w:val="24"/>
                <w:szCs w:val="24"/>
              </w:rPr>
              <w:t>3</w:t>
            </w:r>
            <w:r w:rsidR="0055577C">
              <w:rPr>
                <w:rStyle w:val="8"/>
                <w:b/>
                <w:i w:val="0"/>
                <w:sz w:val="24"/>
                <w:szCs w:val="24"/>
              </w:rPr>
              <w:t>3</w:t>
            </w:r>
          </w:p>
        </w:tc>
      </w:tr>
      <w:tr w:rsidR="003E556E" w:rsidRPr="006121C1" w:rsidTr="000B39F3">
        <w:trPr>
          <w:trHeight w:val="288"/>
        </w:trPr>
        <w:tc>
          <w:tcPr>
            <w:tcW w:w="9637" w:type="dxa"/>
            <w:gridSpan w:val="15"/>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6B3017">
            <w:pPr>
              <w:pStyle w:val="ab"/>
              <w:spacing w:line="276" w:lineRule="auto"/>
              <w:jc w:val="center"/>
              <w:rPr>
                <w:rStyle w:val="8"/>
                <w:b/>
                <w:i w:val="0"/>
                <w:sz w:val="24"/>
                <w:szCs w:val="24"/>
              </w:rPr>
            </w:pPr>
          </w:p>
          <w:p w:rsidR="003E556E" w:rsidRPr="006121C1" w:rsidRDefault="003E556E" w:rsidP="006B3017">
            <w:pPr>
              <w:pStyle w:val="ab"/>
              <w:spacing w:line="276" w:lineRule="auto"/>
              <w:jc w:val="center"/>
              <w:rPr>
                <w:b/>
                <w:sz w:val="24"/>
              </w:rPr>
            </w:pPr>
            <w:r w:rsidRPr="006121C1">
              <w:rPr>
                <w:rStyle w:val="8"/>
                <w:b/>
                <w:i w:val="0"/>
                <w:sz w:val="24"/>
                <w:szCs w:val="24"/>
              </w:rPr>
              <w:t>Змістовий модуль 2. Організація та методика науково-педагогічного дослідження</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6. Планування 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6</w:t>
            </w:r>
          </w:p>
        </w:tc>
      </w:tr>
      <w:tr w:rsidR="003E556E" w:rsidRPr="00C31800" w:rsidTr="000B39F3">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7. Теоретичні методи 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6</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6</w:t>
            </w:r>
          </w:p>
        </w:tc>
      </w:tr>
      <w:tr w:rsidR="003E556E" w:rsidRPr="00C31800" w:rsidTr="000B39F3">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8. Емпіричні методи наукових досліджень</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6</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9. Науковий експеримент</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6</w:t>
            </w:r>
          </w:p>
        </w:tc>
      </w:tr>
      <w:tr w:rsidR="003E556E" w:rsidRPr="00C31800" w:rsidTr="000B39F3">
        <w:trPr>
          <w:trHeight w:val="1114"/>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10. Застосування методів математичної статистики у науковому дослідженні</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9</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96FF1" w:rsidP="00C31800">
            <w:pPr>
              <w:pStyle w:val="ab"/>
              <w:spacing w:line="276" w:lineRule="auto"/>
              <w:jc w:val="center"/>
              <w:rPr>
                <w:sz w:val="24"/>
              </w:rPr>
            </w:pPr>
            <w:r>
              <w:rPr>
                <w:rStyle w:val="8"/>
                <w:i w:val="0"/>
                <w:sz w:val="24"/>
                <w:szCs w:val="24"/>
              </w:rPr>
              <w:t>6</w:t>
            </w:r>
          </w:p>
        </w:tc>
      </w:tr>
      <w:tr w:rsidR="003E556E" w:rsidRPr="00C31800" w:rsidTr="000B39F3">
        <w:trPr>
          <w:trHeight w:val="1114"/>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 xml:space="preserve">Тема 11. </w:t>
            </w:r>
            <w:proofErr w:type="spellStart"/>
            <w:r w:rsidRPr="00C31800">
              <w:rPr>
                <w:rStyle w:val="8"/>
                <w:i w:val="0"/>
                <w:sz w:val="24"/>
                <w:szCs w:val="24"/>
              </w:rPr>
              <w:t>Обгрунтування</w:t>
            </w:r>
            <w:proofErr w:type="spellEnd"/>
            <w:r w:rsidRPr="00C31800">
              <w:rPr>
                <w:rStyle w:val="8"/>
                <w:i w:val="0"/>
                <w:sz w:val="24"/>
                <w:szCs w:val="24"/>
              </w:rPr>
              <w:t xml:space="preserve"> наукового дослідження та оформлення його результатів</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2</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396FF1" w:rsidP="00C31800">
            <w:pPr>
              <w:pStyle w:val="ab"/>
              <w:spacing w:line="276" w:lineRule="auto"/>
              <w:jc w:val="center"/>
              <w:rPr>
                <w:sz w:val="24"/>
              </w:rPr>
            </w:pPr>
            <w:r>
              <w:rPr>
                <w:rStyle w:val="8"/>
                <w:i w:val="0"/>
                <w:sz w:val="24"/>
                <w:szCs w:val="24"/>
              </w:rPr>
              <w:t>3</w:t>
            </w:r>
          </w:p>
        </w:tc>
      </w:tr>
      <w:tr w:rsidR="003E556E" w:rsidRPr="006121C1" w:rsidTr="000B39F3">
        <w:trPr>
          <w:trHeight w:val="459"/>
        </w:trPr>
        <w:tc>
          <w:tcPr>
            <w:tcW w:w="3394" w:type="dxa"/>
            <w:tcBorders>
              <w:top w:val="single" w:sz="4" w:space="0" w:color="auto"/>
              <w:left w:val="single" w:sz="4" w:space="0" w:color="auto"/>
              <w:bottom w:val="nil"/>
              <w:right w:val="nil"/>
            </w:tcBorders>
            <w:shd w:val="clear" w:color="auto" w:fill="FFFFFF"/>
            <w:vAlign w:val="center"/>
          </w:tcPr>
          <w:p w:rsidR="003E556E" w:rsidRPr="006121C1" w:rsidRDefault="003E556E" w:rsidP="006B3017">
            <w:pPr>
              <w:pStyle w:val="ab"/>
              <w:spacing w:line="276" w:lineRule="auto"/>
              <w:jc w:val="center"/>
              <w:rPr>
                <w:b/>
                <w:sz w:val="24"/>
              </w:rPr>
            </w:pPr>
            <w:r w:rsidRPr="006121C1">
              <w:rPr>
                <w:rStyle w:val="8"/>
                <w:b/>
                <w:i w:val="0"/>
                <w:sz w:val="24"/>
                <w:szCs w:val="24"/>
              </w:rPr>
              <w:t>Разом за змістовим модулем 2</w:t>
            </w:r>
          </w:p>
        </w:tc>
        <w:tc>
          <w:tcPr>
            <w:tcW w:w="1003" w:type="dxa"/>
            <w:gridSpan w:val="2"/>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r w:rsidRPr="006121C1">
              <w:rPr>
                <w:rStyle w:val="8"/>
                <w:b/>
                <w:i w:val="0"/>
                <w:sz w:val="24"/>
                <w:szCs w:val="24"/>
              </w:rPr>
              <w:t>50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AD10B9" w:rsidP="00AD10B9">
            <w:pPr>
              <w:pStyle w:val="ab"/>
              <w:spacing w:line="276" w:lineRule="auto"/>
              <w:jc w:val="center"/>
              <w:rPr>
                <w:b/>
                <w:sz w:val="24"/>
              </w:rPr>
            </w:pPr>
            <w:r>
              <w:rPr>
                <w:rStyle w:val="8"/>
                <w:b/>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71" w:type="dxa"/>
            <w:tcBorders>
              <w:top w:val="single" w:sz="4" w:space="0" w:color="auto"/>
              <w:left w:val="single" w:sz="4" w:space="0" w:color="auto"/>
              <w:bottom w:val="nil"/>
              <w:right w:val="nil"/>
            </w:tcBorders>
            <w:shd w:val="clear" w:color="auto" w:fill="FFFFFF"/>
            <w:vAlign w:val="center"/>
          </w:tcPr>
          <w:p w:rsidR="003E556E" w:rsidRPr="006121C1" w:rsidRDefault="00892DCA" w:rsidP="00C31800">
            <w:pPr>
              <w:pStyle w:val="ab"/>
              <w:spacing w:line="276" w:lineRule="auto"/>
              <w:jc w:val="center"/>
              <w:rPr>
                <w:b/>
                <w:sz w:val="24"/>
              </w:rPr>
            </w:pPr>
            <w:r>
              <w:rPr>
                <w:rStyle w:val="8"/>
                <w:b/>
                <w:i w:val="0"/>
                <w:sz w:val="24"/>
                <w:szCs w:val="24"/>
              </w:rPr>
              <w:t>32</w:t>
            </w:r>
          </w:p>
        </w:tc>
        <w:tc>
          <w:tcPr>
            <w:tcW w:w="571"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8</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55577C" w:rsidP="00C31800">
            <w:pPr>
              <w:pStyle w:val="ab"/>
              <w:spacing w:line="276" w:lineRule="auto"/>
              <w:jc w:val="center"/>
              <w:rPr>
                <w:b/>
                <w:sz w:val="24"/>
              </w:rPr>
            </w:pPr>
            <w:r>
              <w:rPr>
                <w:b/>
                <w:sz w:val="24"/>
              </w:rPr>
              <w:t>2</w:t>
            </w:r>
          </w:p>
        </w:tc>
        <w:tc>
          <w:tcPr>
            <w:tcW w:w="43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55577C">
            <w:pPr>
              <w:pStyle w:val="ab"/>
              <w:spacing w:line="276" w:lineRule="auto"/>
              <w:jc w:val="center"/>
              <w:rPr>
                <w:b/>
                <w:sz w:val="24"/>
              </w:rPr>
            </w:pPr>
            <w:r w:rsidRPr="006121C1">
              <w:rPr>
                <w:rStyle w:val="8"/>
                <w:b/>
                <w:i w:val="0"/>
                <w:sz w:val="24"/>
                <w:szCs w:val="24"/>
              </w:rPr>
              <w:t>3</w:t>
            </w:r>
            <w:r w:rsidR="0055577C">
              <w:rPr>
                <w:rStyle w:val="8"/>
                <w:b/>
                <w:i w:val="0"/>
                <w:sz w:val="24"/>
                <w:szCs w:val="24"/>
              </w:rPr>
              <w:t>3</w:t>
            </w:r>
          </w:p>
        </w:tc>
      </w:tr>
      <w:tr w:rsidR="003E556E" w:rsidRPr="006121C1" w:rsidTr="000B39F3">
        <w:trPr>
          <w:trHeight w:val="552"/>
        </w:trPr>
        <w:tc>
          <w:tcPr>
            <w:tcW w:w="3394"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6B3017">
            <w:pPr>
              <w:pStyle w:val="ab"/>
              <w:spacing w:line="276" w:lineRule="auto"/>
              <w:rPr>
                <w:b/>
                <w:sz w:val="24"/>
              </w:rPr>
            </w:pPr>
            <w:r w:rsidRPr="006121C1">
              <w:rPr>
                <w:rStyle w:val="8"/>
                <w:b/>
                <w:i w:val="0"/>
                <w:sz w:val="24"/>
                <w:szCs w:val="24"/>
              </w:rPr>
              <w:t>Усього годин</w:t>
            </w:r>
          </w:p>
        </w:tc>
        <w:tc>
          <w:tcPr>
            <w:tcW w:w="1003" w:type="dxa"/>
            <w:gridSpan w:val="2"/>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C31800">
            <w:pPr>
              <w:pStyle w:val="ab"/>
              <w:spacing w:line="276" w:lineRule="auto"/>
              <w:jc w:val="center"/>
              <w:rPr>
                <w:b/>
                <w:sz w:val="24"/>
              </w:rPr>
            </w:pPr>
            <w:r w:rsidRPr="006121C1">
              <w:rPr>
                <w:rStyle w:val="8"/>
                <w:b/>
                <w:i w:val="0"/>
                <w:sz w:val="24"/>
                <w:szCs w:val="24"/>
              </w:rPr>
              <w:t>90</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14</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14</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C31800">
            <w:pPr>
              <w:spacing w:line="276" w:lineRule="auto"/>
              <w:jc w:val="center"/>
              <w:rPr>
                <w:b/>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C31800">
            <w:pPr>
              <w:spacing w:line="276" w:lineRule="auto"/>
              <w:jc w:val="center"/>
              <w:rPr>
                <w:b/>
              </w:rPr>
            </w:pP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892DCA" w:rsidP="00C31800">
            <w:pPr>
              <w:pStyle w:val="ab"/>
              <w:spacing w:line="276" w:lineRule="auto"/>
              <w:jc w:val="center"/>
              <w:rPr>
                <w:b/>
                <w:sz w:val="24"/>
              </w:rPr>
            </w:pPr>
            <w:r>
              <w:rPr>
                <w:rStyle w:val="8"/>
                <w:b/>
                <w:i w:val="0"/>
                <w:sz w:val="24"/>
                <w:szCs w:val="24"/>
              </w:rPr>
              <w:t>62</w:t>
            </w:r>
          </w:p>
        </w:tc>
        <w:tc>
          <w:tcPr>
            <w:tcW w:w="571"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16</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4</w:t>
            </w:r>
          </w:p>
        </w:tc>
        <w:tc>
          <w:tcPr>
            <w:tcW w:w="422"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55577C" w:rsidP="00C31800">
            <w:pPr>
              <w:pStyle w:val="ab"/>
              <w:spacing w:line="276" w:lineRule="auto"/>
              <w:jc w:val="center"/>
              <w:rPr>
                <w:b/>
                <w:sz w:val="24"/>
              </w:rPr>
            </w:pPr>
            <w:r>
              <w:rPr>
                <w:b/>
                <w:sz w:val="24"/>
              </w:rPr>
              <w:t>4</w:t>
            </w:r>
          </w:p>
        </w:tc>
        <w:tc>
          <w:tcPr>
            <w:tcW w:w="432"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C31800">
            <w:pPr>
              <w:spacing w:line="276" w:lineRule="auto"/>
              <w:jc w:val="center"/>
              <w:rPr>
                <w:b/>
              </w:rPr>
            </w:pPr>
          </w:p>
        </w:tc>
        <w:tc>
          <w:tcPr>
            <w:tcW w:w="456"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C31800">
            <w:pPr>
              <w:spacing w:line="276" w:lineRule="auto"/>
              <w:jc w:val="center"/>
              <w:rPr>
                <w:b/>
              </w:rP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6121C1" w:rsidRDefault="0055577C" w:rsidP="00C31800">
            <w:pPr>
              <w:pStyle w:val="ab"/>
              <w:spacing w:line="276" w:lineRule="auto"/>
              <w:jc w:val="center"/>
              <w:rPr>
                <w:b/>
                <w:sz w:val="24"/>
              </w:rPr>
            </w:pPr>
            <w:r>
              <w:rPr>
                <w:rStyle w:val="8"/>
                <w:b/>
                <w:i w:val="0"/>
                <w:sz w:val="24"/>
                <w:szCs w:val="24"/>
              </w:rPr>
              <w:t>66</w:t>
            </w:r>
          </w:p>
        </w:tc>
      </w:tr>
    </w:tbl>
    <w:p w:rsidR="004C6A9D" w:rsidRPr="00C31800" w:rsidRDefault="004C6A9D" w:rsidP="00C31800">
      <w:pPr>
        <w:spacing w:line="276" w:lineRule="auto"/>
        <w:jc w:val="center"/>
        <w:rPr>
          <w:b/>
          <w:bCs/>
        </w:rPr>
      </w:pPr>
    </w:p>
    <w:p w:rsidR="00F15042" w:rsidRPr="00C31800" w:rsidRDefault="00F15042" w:rsidP="00C31800">
      <w:pPr>
        <w:pStyle w:val="af7"/>
        <w:spacing w:line="276" w:lineRule="auto"/>
        <w:rPr>
          <w:rFonts w:ascii="Times New Roman" w:hAnsi="Times New Roman" w:cs="Times New Roman"/>
          <w:b/>
          <w:sz w:val="24"/>
          <w:szCs w:val="24"/>
          <w:lang w:val="uk-UA"/>
        </w:rPr>
      </w:pPr>
    </w:p>
    <w:p w:rsidR="00BC592B" w:rsidRPr="00C31800" w:rsidRDefault="00BC592B" w:rsidP="00C31800">
      <w:pPr>
        <w:pStyle w:val="af7"/>
        <w:numPr>
          <w:ilvl w:val="0"/>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Зміст навчальної дисципліни</w:t>
      </w:r>
    </w:p>
    <w:p w:rsidR="005B63EC" w:rsidRPr="00C31800" w:rsidRDefault="005B63EC" w:rsidP="00C31800">
      <w:pPr>
        <w:pStyle w:val="af7"/>
        <w:spacing w:line="276" w:lineRule="auto"/>
        <w:jc w:val="center"/>
        <w:rPr>
          <w:rFonts w:ascii="Times New Roman" w:hAnsi="Times New Roman" w:cs="Times New Roman"/>
          <w:b/>
          <w:sz w:val="24"/>
          <w:szCs w:val="24"/>
          <w:lang w:val="uk-UA"/>
        </w:rPr>
      </w:pPr>
    </w:p>
    <w:p w:rsidR="001A5A9F" w:rsidRPr="00C31800" w:rsidRDefault="001A5A9F" w:rsidP="00C31800">
      <w:pPr>
        <w:pStyle w:val="af7"/>
        <w:spacing w:line="276" w:lineRule="auto"/>
        <w:jc w:val="center"/>
        <w:rPr>
          <w:rFonts w:ascii="Times New Roman" w:hAnsi="Times New Roman" w:cs="Times New Roman"/>
          <w:b/>
          <w:sz w:val="24"/>
          <w:szCs w:val="24"/>
          <w:lang w:val="uk-UA"/>
        </w:rPr>
      </w:pPr>
    </w:p>
    <w:p w:rsidR="00BC592B" w:rsidRPr="00C31800" w:rsidRDefault="00506B87" w:rsidP="00C31800">
      <w:pPr>
        <w:pStyle w:val="af7"/>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 xml:space="preserve">6.1. </w:t>
      </w:r>
      <w:r w:rsidR="00BC592B" w:rsidRPr="00C31800">
        <w:rPr>
          <w:rFonts w:ascii="Times New Roman" w:hAnsi="Times New Roman" w:cs="Times New Roman"/>
          <w:b/>
          <w:sz w:val="24"/>
          <w:szCs w:val="24"/>
          <w:lang w:val="uk-UA"/>
        </w:rPr>
        <w:t>Лекції</w:t>
      </w:r>
    </w:p>
    <w:p w:rsidR="00BC592B" w:rsidRPr="00C31800" w:rsidRDefault="00BC592B" w:rsidP="00C31800">
      <w:pPr>
        <w:pStyle w:val="af7"/>
        <w:spacing w:line="276" w:lineRule="auto"/>
        <w:jc w:val="center"/>
        <w:rPr>
          <w:rFonts w:ascii="Times New Roman" w:hAnsi="Times New Roman" w:cs="Times New Roman"/>
          <w:b/>
          <w:sz w:val="24"/>
          <w:szCs w:val="24"/>
          <w:lang w:val="uk-UA"/>
        </w:rPr>
      </w:pPr>
    </w:p>
    <w:p w:rsidR="00F15042" w:rsidRPr="00C31800" w:rsidRDefault="00F15042"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BC592B" w:rsidRPr="00C31800" w:rsidTr="004B467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lastRenderedPageBreak/>
              <w:t>№</w:t>
            </w:r>
          </w:p>
          <w:p w:rsidR="00BC592B" w:rsidRPr="00C31800" w:rsidRDefault="00BC592B"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Кількість</w:t>
            </w:r>
          </w:p>
          <w:p w:rsidR="00BC592B" w:rsidRPr="00C31800" w:rsidRDefault="00BC592B" w:rsidP="00C31800">
            <w:pPr>
              <w:spacing w:line="276" w:lineRule="auto"/>
              <w:jc w:val="center"/>
              <w:rPr>
                <w:b/>
              </w:rPr>
            </w:pPr>
            <w:r w:rsidRPr="00C31800">
              <w:rPr>
                <w:b/>
              </w:rPr>
              <w:t>годин</w:t>
            </w:r>
          </w:p>
        </w:tc>
      </w:tr>
      <w:tr w:rsidR="00C2524D" w:rsidRPr="00C31800" w:rsidTr="004B4676">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spacing w:line="276" w:lineRule="auto"/>
              <w:jc w:val="center"/>
            </w:pPr>
            <w:r w:rsidRPr="00C31800">
              <w:t>1</w:t>
            </w:r>
          </w:p>
          <w:p w:rsidR="00C2524D" w:rsidRPr="00C31800" w:rsidRDefault="00C2524D" w:rsidP="001A5A9F">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pStyle w:val="ab"/>
              <w:spacing w:line="276" w:lineRule="auto"/>
              <w:rPr>
                <w:sz w:val="24"/>
              </w:rPr>
            </w:pPr>
            <w:r w:rsidRPr="00C31800">
              <w:rPr>
                <w:rStyle w:val="8"/>
                <w:i w:val="0"/>
                <w:sz w:val="24"/>
                <w:szCs w:val="24"/>
              </w:rPr>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r>
      <w:tr w:rsidR="00C2524D" w:rsidRPr="00C31800" w:rsidTr="004B4676">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4B4676">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pStyle w:val="ab"/>
              <w:spacing w:line="276" w:lineRule="auto"/>
              <w:rPr>
                <w:sz w:val="24"/>
              </w:rPr>
            </w:pPr>
            <w:r w:rsidRPr="00C31800">
              <w:rPr>
                <w:rStyle w:val="8"/>
                <w:i w:val="0"/>
                <w:sz w:val="24"/>
                <w:szCs w:val="24"/>
              </w:rPr>
              <w:t>Сутність, особливості та види наукових досліджень</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4B4676">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AD59B7" w:rsidP="001A5A9F">
            <w:pPr>
              <w:pStyle w:val="ab"/>
              <w:spacing w:line="276" w:lineRule="auto"/>
              <w:rPr>
                <w:sz w:val="24"/>
              </w:rPr>
            </w:pPr>
            <w:r>
              <w:rPr>
                <w:rStyle w:val="8"/>
                <w:i w:val="0"/>
                <w:sz w:val="24"/>
                <w:szCs w:val="24"/>
              </w:rPr>
              <w:t>Використання методів</w:t>
            </w:r>
            <w:r w:rsidR="00C2524D" w:rsidRPr="00C31800">
              <w:rPr>
                <w:rStyle w:val="8"/>
                <w:i w:val="0"/>
                <w:sz w:val="24"/>
                <w:szCs w:val="24"/>
              </w:rPr>
              <w:t xml:space="preserve">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r>
      <w:tr w:rsidR="00C2524D" w:rsidRPr="00C31800" w:rsidTr="004B4676">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5</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F15042">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6</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F15042">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C31800">
            <w:pPr>
              <w:spacing w:line="276" w:lineRule="auto"/>
              <w:jc w:val="center"/>
            </w:pPr>
            <w:r w:rsidRPr="00C31800">
              <w:t>7</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C31800">
            <w:pPr>
              <w:spacing w:line="276" w:lineRule="auto"/>
              <w:jc w:val="center"/>
            </w:pPr>
            <w:r w:rsidRPr="00C31800">
              <w:t>8</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9</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Науковий експеримент</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10</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F15042">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11</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proofErr w:type="spellStart"/>
            <w:r w:rsidRPr="00C31800">
              <w:rPr>
                <w:rStyle w:val="8"/>
                <w:i w:val="0"/>
                <w:sz w:val="24"/>
                <w:szCs w:val="24"/>
              </w:rPr>
              <w:t>Обгрунтування</w:t>
            </w:r>
            <w:proofErr w:type="spellEnd"/>
            <w:r w:rsidRPr="00C31800">
              <w:rPr>
                <w:rStyle w:val="8"/>
                <w:i w:val="0"/>
                <w:sz w:val="24"/>
                <w:szCs w:val="24"/>
              </w:rPr>
              <w:t xml:space="preserve">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2</w:t>
            </w:r>
          </w:p>
        </w:tc>
      </w:tr>
      <w:tr w:rsidR="00BC592B" w:rsidRPr="00C31800" w:rsidTr="004B467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396FF1" w:rsidP="00C31800">
            <w:pPr>
              <w:spacing w:line="276" w:lineRule="auto"/>
              <w:jc w:val="center"/>
              <w:rPr>
                <w:b/>
              </w:rPr>
            </w:pPr>
            <w:r>
              <w:rPr>
                <w:b/>
              </w:rPr>
              <w:t>14</w:t>
            </w:r>
          </w:p>
        </w:tc>
      </w:tr>
    </w:tbl>
    <w:p w:rsidR="001D2E7D" w:rsidRPr="00C31800" w:rsidRDefault="001D2E7D" w:rsidP="00C31800">
      <w:pPr>
        <w:pStyle w:val="af7"/>
        <w:spacing w:line="276" w:lineRule="auto"/>
        <w:jc w:val="center"/>
        <w:rPr>
          <w:rFonts w:ascii="Times New Roman" w:hAnsi="Times New Roman" w:cs="Times New Roman"/>
          <w:b/>
          <w:sz w:val="24"/>
          <w:szCs w:val="24"/>
          <w:lang w:val="uk-UA"/>
        </w:rPr>
      </w:pPr>
    </w:p>
    <w:p w:rsidR="001D2E7D" w:rsidRPr="00C31800" w:rsidRDefault="001D2E7D" w:rsidP="00C31800">
      <w:pPr>
        <w:pStyle w:val="af7"/>
        <w:spacing w:line="276" w:lineRule="auto"/>
        <w:jc w:val="center"/>
        <w:rPr>
          <w:rFonts w:ascii="Times New Roman" w:hAnsi="Times New Roman" w:cs="Times New Roman"/>
          <w:b/>
          <w:sz w:val="24"/>
          <w:szCs w:val="24"/>
          <w:lang w:val="uk-UA"/>
        </w:rPr>
      </w:pPr>
    </w:p>
    <w:p w:rsidR="00F15042" w:rsidRPr="00C31800" w:rsidRDefault="00F15042" w:rsidP="00C31800">
      <w:pPr>
        <w:pStyle w:val="af7"/>
        <w:spacing w:line="276" w:lineRule="auto"/>
        <w:jc w:val="center"/>
        <w:rPr>
          <w:rFonts w:ascii="Times New Roman" w:hAnsi="Times New Roman" w:cs="Times New Roman"/>
          <w:b/>
          <w:sz w:val="24"/>
          <w:szCs w:val="24"/>
          <w:lang w:val="uk-UA"/>
        </w:rPr>
      </w:pPr>
    </w:p>
    <w:p w:rsidR="004C6A9D" w:rsidRPr="00C31800" w:rsidRDefault="004C6A9D" w:rsidP="00C31800">
      <w:pPr>
        <w:pStyle w:val="af7"/>
        <w:numPr>
          <w:ilvl w:val="1"/>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Теми практичних занять</w:t>
      </w:r>
    </w:p>
    <w:p w:rsidR="001D2E7D" w:rsidRPr="00C31800" w:rsidRDefault="001D2E7D"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C75944" w:rsidRPr="00C31800"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C31800">
            <w:pPr>
              <w:spacing w:line="276" w:lineRule="auto"/>
              <w:jc w:val="center"/>
              <w:rPr>
                <w:b/>
              </w:rPr>
            </w:pPr>
            <w:r w:rsidRPr="00C31800">
              <w:rPr>
                <w:b/>
              </w:rPr>
              <w:t>№</w:t>
            </w:r>
          </w:p>
          <w:p w:rsidR="00C75944" w:rsidRPr="00C31800" w:rsidRDefault="00C75944"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0B39F3">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0B39F3">
            <w:pPr>
              <w:spacing w:line="276" w:lineRule="auto"/>
              <w:jc w:val="center"/>
              <w:rPr>
                <w:b/>
              </w:rPr>
            </w:pPr>
            <w:r w:rsidRPr="00C31800">
              <w:rPr>
                <w:b/>
              </w:rPr>
              <w:t>Кількість</w:t>
            </w:r>
          </w:p>
          <w:p w:rsidR="00C75944" w:rsidRPr="00C31800" w:rsidRDefault="00C75944" w:rsidP="00C31800">
            <w:pPr>
              <w:spacing w:line="276" w:lineRule="auto"/>
              <w:rPr>
                <w:b/>
              </w:rPr>
            </w:pPr>
            <w:r w:rsidRPr="00C31800">
              <w:rPr>
                <w:b/>
              </w:rPr>
              <w:t>годин</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rsidRPr="00C31800">
              <w:t>2</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2</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3</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 xml:space="preserve">Сутність, особливості та види </w:t>
            </w:r>
            <w:r w:rsidR="00AD59B7" w:rsidRPr="000B39F3">
              <w:t>наукових</w:t>
            </w:r>
            <w:r w:rsidRPr="000B39F3">
              <w:t xml:space="preserve">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4</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AD59B7" w:rsidP="006121C1">
            <w:pPr>
              <w:spacing w:line="276" w:lineRule="auto"/>
            </w:pPr>
            <w:r>
              <w:t>Використання методів</w:t>
            </w:r>
            <w:r w:rsidR="00396FF1" w:rsidRPr="000B39F3">
              <w:t xml:space="preserve">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rsidRPr="00C31800">
              <w:t>2</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5</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6</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lastRenderedPageBreak/>
              <w:t>7</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8</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9</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Науковий експеримент</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10</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proofErr w:type="spellStart"/>
            <w:r w:rsidRPr="000B39F3">
              <w:t>Обгрунтування</w:t>
            </w:r>
            <w:proofErr w:type="spellEnd"/>
            <w:r w:rsidRPr="000B39F3">
              <w:t xml:space="preserve">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F4516F">
            <w:pPr>
              <w:spacing w:line="276" w:lineRule="auto"/>
              <w:jc w:val="center"/>
            </w:pPr>
            <w:r>
              <w:t>2</w:t>
            </w:r>
          </w:p>
        </w:tc>
      </w:tr>
      <w:tr w:rsidR="000B39F3" w:rsidRPr="00C31800" w:rsidTr="000B39F3">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0B39F3" w:rsidRPr="00C31800" w:rsidRDefault="000B39F3" w:rsidP="000B39F3">
            <w:pPr>
              <w:spacing w:line="276" w:lineRule="auto"/>
              <w:jc w:val="center"/>
              <w:rPr>
                <w:b/>
              </w:rPr>
            </w:pPr>
            <w:bookmarkStart w:id="10" w:name="_Toc336118226"/>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0B39F3" w:rsidRPr="00C31800" w:rsidRDefault="00396FF1" w:rsidP="000B39F3">
            <w:pPr>
              <w:spacing w:line="276" w:lineRule="auto"/>
              <w:jc w:val="center"/>
              <w:rPr>
                <w:b/>
              </w:rPr>
            </w:pPr>
            <w:r>
              <w:rPr>
                <w:b/>
              </w:rPr>
              <w:t>14</w:t>
            </w:r>
          </w:p>
        </w:tc>
      </w:tr>
    </w:tbl>
    <w:p w:rsidR="001D2E7D" w:rsidRPr="00C31800" w:rsidRDefault="001D2E7D" w:rsidP="00C31800">
      <w:pPr>
        <w:pStyle w:val="af7"/>
        <w:spacing w:line="276" w:lineRule="auto"/>
        <w:jc w:val="center"/>
        <w:rPr>
          <w:rFonts w:ascii="Times New Roman" w:hAnsi="Times New Roman" w:cs="Times New Roman"/>
          <w:sz w:val="24"/>
          <w:szCs w:val="24"/>
          <w:lang w:val="uk-UA"/>
        </w:rPr>
      </w:pPr>
    </w:p>
    <w:p w:rsidR="001D2E7D" w:rsidRPr="00C31800" w:rsidRDefault="001D2E7D" w:rsidP="00C31800">
      <w:pPr>
        <w:pStyle w:val="af7"/>
        <w:spacing w:line="276" w:lineRule="auto"/>
        <w:jc w:val="center"/>
        <w:rPr>
          <w:rFonts w:ascii="Times New Roman" w:hAnsi="Times New Roman" w:cs="Times New Roman"/>
          <w:sz w:val="24"/>
          <w:szCs w:val="24"/>
          <w:lang w:val="uk-UA"/>
        </w:rPr>
      </w:pPr>
    </w:p>
    <w:p w:rsidR="00F15042" w:rsidRPr="00C31800" w:rsidRDefault="00F15042" w:rsidP="00C31800">
      <w:pPr>
        <w:pStyle w:val="af7"/>
        <w:spacing w:line="276" w:lineRule="auto"/>
        <w:jc w:val="center"/>
        <w:rPr>
          <w:rFonts w:ascii="Times New Roman" w:hAnsi="Times New Roman" w:cs="Times New Roman"/>
          <w:sz w:val="24"/>
          <w:szCs w:val="24"/>
          <w:lang w:val="uk-UA"/>
        </w:rPr>
      </w:pPr>
    </w:p>
    <w:bookmarkEnd w:id="10"/>
    <w:p w:rsidR="00451669" w:rsidRPr="00C31800" w:rsidRDefault="00506B87" w:rsidP="00C31800">
      <w:pPr>
        <w:pStyle w:val="af7"/>
        <w:numPr>
          <w:ilvl w:val="1"/>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 xml:space="preserve"> </w:t>
      </w:r>
      <w:r w:rsidR="00FE1221" w:rsidRPr="00C31800">
        <w:rPr>
          <w:rFonts w:ascii="Times New Roman" w:hAnsi="Times New Roman" w:cs="Times New Roman"/>
          <w:b/>
          <w:sz w:val="24"/>
          <w:szCs w:val="24"/>
          <w:lang w:val="uk-UA"/>
        </w:rPr>
        <w:t>Самостійна робота</w:t>
      </w:r>
    </w:p>
    <w:p w:rsidR="00C75944" w:rsidRPr="00C31800" w:rsidRDefault="00C75944" w:rsidP="00C31800">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C75944" w:rsidRPr="00C31800"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C31800">
            <w:pPr>
              <w:spacing w:line="276" w:lineRule="auto"/>
              <w:jc w:val="center"/>
              <w:rPr>
                <w:b/>
              </w:rPr>
            </w:pPr>
            <w:r w:rsidRPr="00C31800">
              <w:rPr>
                <w:b/>
              </w:rPr>
              <w:t>№</w:t>
            </w:r>
          </w:p>
          <w:p w:rsidR="00C75944" w:rsidRPr="00C31800" w:rsidRDefault="00C75944"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0B39F3">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C31800">
            <w:pPr>
              <w:spacing w:line="276" w:lineRule="auto"/>
              <w:rPr>
                <w:b/>
              </w:rPr>
            </w:pPr>
            <w:r w:rsidRPr="00C31800">
              <w:rPr>
                <w:b/>
              </w:rPr>
              <w:t>Кількість</w:t>
            </w:r>
          </w:p>
          <w:p w:rsidR="00C75944" w:rsidRPr="00C31800" w:rsidRDefault="00C75944" w:rsidP="000B39F3">
            <w:pPr>
              <w:spacing w:line="276" w:lineRule="auto"/>
              <w:jc w:val="center"/>
              <w:rPr>
                <w:b/>
              </w:rPr>
            </w:pPr>
            <w:r w:rsidRPr="00C31800">
              <w:rPr>
                <w:b/>
              </w:rPr>
              <w:t>годин</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2</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3</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 xml:space="preserve">Сутність, особливості та види </w:t>
            </w:r>
            <w:proofErr w:type="spellStart"/>
            <w:r w:rsidRPr="000B39F3">
              <w:t>науковиих</w:t>
            </w:r>
            <w:proofErr w:type="spellEnd"/>
            <w:r w:rsidRPr="000B39F3">
              <w:t xml:space="preserve">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4</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Методологія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5</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6</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7</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8</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9</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Науковий експеримент</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10</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proofErr w:type="spellStart"/>
            <w:r w:rsidRPr="000B39F3">
              <w:t>Обгрунтування</w:t>
            </w:r>
            <w:proofErr w:type="spellEnd"/>
            <w:r w:rsidRPr="000B39F3">
              <w:t xml:space="preserve">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2</w:t>
            </w:r>
          </w:p>
        </w:tc>
      </w:tr>
      <w:tr w:rsidR="000B39F3" w:rsidRPr="00C31800" w:rsidTr="000B39F3">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0B39F3" w:rsidRPr="00C31800" w:rsidRDefault="000B39F3" w:rsidP="000B39F3">
            <w:pPr>
              <w:spacing w:line="276" w:lineRule="auto"/>
              <w:jc w:val="center"/>
              <w:rPr>
                <w:b/>
              </w:rPr>
            </w:pPr>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0B39F3" w:rsidRPr="00C31800" w:rsidRDefault="00396FF1" w:rsidP="000B39F3">
            <w:pPr>
              <w:spacing w:line="276" w:lineRule="auto"/>
              <w:jc w:val="center"/>
              <w:rPr>
                <w:b/>
              </w:rPr>
            </w:pPr>
            <w:r>
              <w:rPr>
                <w:b/>
              </w:rPr>
              <w:t>62</w:t>
            </w:r>
          </w:p>
        </w:tc>
      </w:tr>
    </w:tbl>
    <w:p w:rsidR="006121C1" w:rsidRDefault="006121C1" w:rsidP="001A5A9F">
      <w:pPr>
        <w:spacing w:line="276" w:lineRule="auto"/>
        <w:ind w:left="567"/>
        <w:jc w:val="center"/>
        <w:rPr>
          <w:b/>
          <w:lang w:val="en-US"/>
        </w:rPr>
      </w:pPr>
    </w:p>
    <w:p w:rsidR="006121C1" w:rsidRDefault="006121C1" w:rsidP="001A5A9F">
      <w:pPr>
        <w:spacing w:line="276" w:lineRule="auto"/>
        <w:ind w:left="567"/>
        <w:jc w:val="center"/>
        <w:rPr>
          <w:b/>
          <w:lang w:val="en-US"/>
        </w:rPr>
      </w:pPr>
    </w:p>
    <w:p w:rsidR="004C6A9D" w:rsidRPr="001A5A9F" w:rsidRDefault="001A5A9F" w:rsidP="001A5A9F">
      <w:pPr>
        <w:spacing w:line="276" w:lineRule="auto"/>
        <w:ind w:left="567"/>
        <w:jc w:val="center"/>
        <w:rPr>
          <w:b/>
        </w:rPr>
      </w:pPr>
      <w:r>
        <w:rPr>
          <w:b/>
        </w:rPr>
        <w:t>6.3.</w:t>
      </w:r>
      <w:r w:rsidRPr="001A5A9F">
        <w:rPr>
          <w:b/>
        </w:rPr>
        <w:t xml:space="preserve"> </w:t>
      </w:r>
      <w:r w:rsidR="002F0C39" w:rsidRPr="001A5A9F">
        <w:rPr>
          <w:b/>
        </w:rPr>
        <w:t>Орієнтовна тематика індивідуальних завдань</w:t>
      </w:r>
    </w:p>
    <w:p w:rsidR="00960AA7" w:rsidRPr="00C31800" w:rsidRDefault="00960AA7" w:rsidP="00C31800">
      <w:pPr>
        <w:pStyle w:val="af8"/>
        <w:spacing w:line="276" w:lineRule="auto"/>
        <w:ind w:left="0"/>
        <w:jc w:val="center"/>
        <w:rPr>
          <w:b/>
        </w:rPr>
      </w:pPr>
    </w:p>
    <w:p w:rsidR="00960AA7" w:rsidRPr="00C31800" w:rsidRDefault="00960AA7" w:rsidP="00C31800">
      <w:pPr>
        <w:pStyle w:val="af8"/>
        <w:spacing w:line="276" w:lineRule="auto"/>
        <w:ind w:left="0"/>
        <w:jc w:val="center"/>
        <w:rPr>
          <w:b/>
        </w:rPr>
      </w:pPr>
      <w:r w:rsidRPr="00C31800">
        <w:rPr>
          <w:b/>
        </w:rPr>
        <w:t xml:space="preserve">Теми </w:t>
      </w:r>
      <w:proofErr w:type="spellStart"/>
      <w:r w:rsidR="00396FF1">
        <w:rPr>
          <w:b/>
        </w:rPr>
        <w:t>ессе</w:t>
      </w:r>
      <w:proofErr w:type="spellEnd"/>
      <w:r w:rsidRPr="00C31800">
        <w:rPr>
          <w:b/>
        </w:rPr>
        <w:t>:</w:t>
      </w:r>
    </w:p>
    <w:p w:rsidR="00F807F1" w:rsidRPr="00C31800" w:rsidRDefault="00F807F1" w:rsidP="00C31800">
      <w:pPr>
        <w:pStyle w:val="af8"/>
        <w:spacing w:line="276" w:lineRule="auto"/>
        <w:ind w:left="0"/>
        <w:rPr>
          <w:b/>
        </w:rPr>
      </w:pPr>
    </w:p>
    <w:p w:rsidR="00C75944" w:rsidRPr="00C31800" w:rsidRDefault="00C75944" w:rsidP="00C31800">
      <w:pPr>
        <w:pStyle w:val="ab"/>
        <w:widowControl w:val="0"/>
        <w:numPr>
          <w:ilvl w:val="0"/>
          <w:numId w:val="29"/>
        </w:numPr>
        <w:tabs>
          <w:tab w:val="left" w:pos="847"/>
        </w:tabs>
        <w:spacing w:line="276" w:lineRule="auto"/>
        <w:jc w:val="both"/>
        <w:rPr>
          <w:sz w:val="24"/>
        </w:rPr>
      </w:pPr>
      <w:r w:rsidRPr="00C31800">
        <w:rPr>
          <w:rStyle w:val="18"/>
          <w:color w:val="000000"/>
          <w:sz w:val="24"/>
          <w:szCs w:val="24"/>
          <w:lang w:eastAsia="uk-UA"/>
        </w:rPr>
        <w:t>Порівняйте рівень розвитку науки у різних країнах світу (на вибір).</w:t>
      </w:r>
    </w:p>
    <w:p w:rsidR="00C75944" w:rsidRPr="00C31800" w:rsidRDefault="00C75944" w:rsidP="00C31800">
      <w:pPr>
        <w:pStyle w:val="ab"/>
        <w:widowControl w:val="0"/>
        <w:numPr>
          <w:ilvl w:val="0"/>
          <w:numId w:val="29"/>
        </w:numPr>
        <w:tabs>
          <w:tab w:val="left" w:pos="812"/>
        </w:tabs>
        <w:spacing w:line="276" w:lineRule="auto"/>
        <w:jc w:val="both"/>
        <w:rPr>
          <w:sz w:val="24"/>
        </w:rPr>
      </w:pPr>
      <w:r w:rsidRPr="00C31800">
        <w:rPr>
          <w:rStyle w:val="18"/>
          <w:color w:val="000000"/>
          <w:sz w:val="24"/>
          <w:szCs w:val="24"/>
          <w:lang w:eastAsia="uk-UA"/>
        </w:rPr>
        <w:t>Здійсніть аналіз соціально-педагогічних проблем, які розробляються в Україні в останнє десятиліття.</w:t>
      </w:r>
    </w:p>
    <w:p w:rsidR="00C75944" w:rsidRPr="00C31800" w:rsidRDefault="00C75944" w:rsidP="00C31800">
      <w:pPr>
        <w:pStyle w:val="ab"/>
        <w:widowControl w:val="0"/>
        <w:numPr>
          <w:ilvl w:val="0"/>
          <w:numId w:val="29"/>
        </w:numPr>
        <w:tabs>
          <w:tab w:val="left" w:pos="802"/>
        </w:tabs>
        <w:spacing w:line="276" w:lineRule="auto"/>
        <w:jc w:val="both"/>
        <w:rPr>
          <w:sz w:val="24"/>
        </w:rPr>
      </w:pPr>
      <w:r w:rsidRPr="00C31800">
        <w:rPr>
          <w:rStyle w:val="18"/>
          <w:color w:val="000000"/>
          <w:sz w:val="24"/>
          <w:szCs w:val="24"/>
          <w:lang w:eastAsia="uk-UA"/>
        </w:rPr>
        <w:t>Розробіть анотований список джерел за темою «Науково-дослідна робота студентів».</w:t>
      </w:r>
    </w:p>
    <w:p w:rsidR="00C75944" w:rsidRPr="00C31800" w:rsidRDefault="00C75944" w:rsidP="00C31800">
      <w:pPr>
        <w:pStyle w:val="ab"/>
        <w:widowControl w:val="0"/>
        <w:numPr>
          <w:ilvl w:val="0"/>
          <w:numId w:val="29"/>
        </w:numPr>
        <w:tabs>
          <w:tab w:val="left" w:pos="812"/>
        </w:tabs>
        <w:spacing w:line="276" w:lineRule="auto"/>
        <w:jc w:val="both"/>
        <w:rPr>
          <w:sz w:val="24"/>
        </w:rPr>
      </w:pPr>
      <w:r w:rsidRPr="00C31800">
        <w:rPr>
          <w:rStyle w:val="18"/>
          <w:color w:val="000000"/>
          <w:sz w:val="24"/>
          <w:szCs w:val="24"/>
          <w:lang w:eastAsia="uk-UA"/>
        </w:rPr>
        <w:t xml:space="preserve">За допомогою </w:t>
      </w:r>
      <w:proofErr w:type="spellStart"/>
      <w:r w:rsidRPr="00C31800">
        <w:rPr>
          <w:rStyle w:val="18"/>
          <w:color w:val="000000"/>
          <w:sz w:val="24"/>
          <w:szCs w:val="24"/>
          <w:lang w:eastAsia="uk-UA"/>
        </w:rPr>
        <w:t>Інтернет-ресурсів</w:t>
      </w:r>
      <w:proofErr w:type="spellEnd"/>
      <w:r w:rsidRPr="00C31800">
        <w:rPr>
          <w:rStyle w:val="18"/>
          <w:color w:val="000000"/>
          <w:sz w:val="24"/>
          <w:szCs w:val="24"/>
          <w:lang w:eastAsia="uk-UA"/>
        </w:rPr>
        <w:t xml:space="preserve"> та періодичних видань складіть графік проведення наукових конференцій з проблем навчання, виховання та розвитку особистості за останні 3 роки.</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Розробіть модель формування навичок наукової роботи серед студентів вашого факультету.</w:t>
      </w:r>
    </w:p>
    <w:p w:rsidR="00C75944" w:rsidRPr="00C31800" w:rsidRDefault="00C75944" w:rsidP="00C31800">
      <w:pPr>
        <w:pStyle w:val="ab"/>
        <w:widowControl w:val="0"/>
        <w:numPr>
          <w:ilvl w:val="0"/>
          <w:numId w:val="29"/>
        </w:numPr>
        <w:tabs>
          <w:tab w:val="left" w:pos="814"/>
        </w:tabs>
        <w:spacing w:line="276" w:lineRule="auto"/>
        <w:jc w:val="both"/>
        <w:rPr>
          <w:sz w:val="24"/>
        </w:rPr>
      </w:pPr>
      <w:r w:rsidRPr="00C31800">
        <w:rPr>
          <w:rStyle w:val="18"/>
          <w:color w:val="000000"/>
          <w:sz w:val="24"/>
          <w:szCs w:val="24"/>
          <w:lang w:eastAsia="uk-UA"/>
        </w:rPr>
        <w:t>Підготуйте тези доповіді на студентську наукову конференцію.</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Визначте критерії та показники за якими, на Вашу думку, можна діагностувати рівень сформованості у студентів навичок наукової роботи.</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 xml:space="preserve">На основі </w:t>
      </w:r>
      <w:proofErr w:type="spellStart"/>
      <w:r w:rsidRPr="00C31800">
        <w:rPr>
          <w:rStyle w:val="18"/>
          <w:color w:val="000000"/>
          <w:sz w:val="24"/>
          <w:szCs w:val="24"/>
          <w:lang w:eastAsia="uk-UA"/>
        </w:rPr>
        <w:t>Інтернет-ресурсів</w:t>
      </w:r>
      <w:proofErr w:type="spellEnd"/>
      <w:r w:rsidRPr="00C31800">
        <w:rPr>
          <w:rStyle w:val="18"/>
          <w:color w:val="000000"/>
          <w:sz w:val="24"/>
          <w:szCs w:val="24"/>
          <w:lang w:eastAsia="uk-UA"/>
        </w:rPr>
        <w:t xml:space="preserve"> та періодичних видань складіть бібліографію до теми: «Сутність та види наукових досліджень».</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Підготуйте конспект на тему: «Фундаментальні та прикладні дослідження у праві»</w:t>
      </w:r>
    </w:p>
    <w:p w:rsidR="00C75944" w:rsidRPr="00C31800" w:rsidRDefault="00C75944" w:rsidP="00C31800">
      <w:pPr>
        <w:pStyle w:val="ab"/>
        <w:widowControl w:val="0"/>
        <w:numPr>
          <w:ilvl w:val="0"/>
          <w:numId w:val="29"/>
        </w:numPr>
        <w:tabs>
          <w:tab w:val="left" w:pos="1014"/>
        </w:tabs>
        <w:spacing w:line="276" w:lineRule="auto"/>
        <w:jc w:val="both"/>
        <w:rPr>
          <w:sz w:val="24"/>
        </w:rPr>
      </w:pPr>
      <w:r w:rsidRPr="00C31800">
        <w:rPr>
          <w:rStyle w:val="18"/>
          <w:color w:val="000000"/>
          <w:sz w:val="24"/>
          <w:szCs w:val="24"/>
          <w:lang w:eastAsia="uk-UA"/>
        </w:rPr>
        <w:t>Розкрийте алгоритм розв’язування педагогічних проблем, побудований на засадах системного методологічного підходу.</w:t>
      </w:r>
    </w:p>
    <w:p w:rsidR="00C75944" w:rsidRPr="00C31800" w:rsidRDefault="00C75944" w:rsidP="00C31800">
      <w:pPr>
        <w:pStyle w:val="ab"/>
        <w:widowControl w:val="0"/>
        <w:numPr>
          <w:ilvl w:val="0"/>
          <w:numId w:val="29"/>
        </w:numPr>
        <w:tabs>
          <w:tab w:val="left" w:pos="1076"/>
        </w:tabs>
        <w:spacing w:line="276" w:lineRule="auto"/>
        <w:jc w:val="both"/>
        <w:rPr>
          <w:sz w:val="24"/>
        </w:rPr>
      </w:pPr>
      <w:r w:rsidRPr="00C31800">
        <w:rPr>
          <w:rStyle w:val="18"/>
          <w:color w:val="000000"/>
          <w:sz w:val="24"/>
          <w:szCs w:val="24"/>
          <w:lang w:eastAsia="uk-UA"/>
        </w:rPr>
        <w:t>Підготуйте глосарій термінів за тематикою «Логіка соціально-правових досліджень».</w:t>
      </w:r>
    </w:p>
    <w:p w:rsidR="00C75944" w:rsidRPr="00C31800" w:rsidRDefault="00C75944" w:rsidP="00C31800">
      <w:pPr>
        <w:pStyle w:val="ab"/>
        <w:widowControl w:val="0"/>
        <w:numPr>
          <w:ilvl w:val="0"/>
          <w:numId w:val="29"/>
        </w:numPr>
        <w:tabs>
          <w:tab w:val="left" w:pos="1076"/>
        </w:tabs>
        <w:spacing w:line="276" w:lineRule="auto"/>
        <w:jc w:val="both"/>
        <w:rPr>
          <w:sz w:val="24"/>
        </w:rPr>
      </w:pPr>
      <w:r w:rsidRPr="00C31800">
        <w:rPr>
          <w:rStyle w:val="18"/>
          <w:color w:val="000000"/>
          <w:sz w:val="24"/>
          <w:szCs w:val="24"/>
          <w:lang w:eastAsia="uk-UA"/>
        </w:rPr>
        <w:t>Визначте 10 суперечностей, які на Вашу думку існують у сучасній вищій школі.</w:t>
      </w:r>
    </w:p>
    <w:p w:rsidR="00C75944" w:rsidRPr="00C31800" w:rsidRDefault="00C75944" w:rsidP="00C31800">
      <w:pPr>
        <w:pStyle w:val="ab"/>
        <w:widowControl w:val="0"/>
        <w:numPr>
          <w:ilvl w:val="0"/>
          <w:numId w:val="29"/>
        </w:numPr>
        <w:tabs>
          <w:tab w:val="left" w:pos="1081"/>
        </w:tabs>
        <w:spacing w:line="276" w:lineRule="auto"/>
        <w:jc w:val="both"/>
        <w:rPr>
          <w:sz w:val="24"/>
        </w:rPr>
      </w:pPr>
      <w:r w:rsidRPr="00C31800">
        <w:rPr>
          <w:rStyle w:val="18"/>
          <w:color w:val="000000"/>
          <w:sz w:val="24"/>
          <w:szCs w:val="24"/>
          <w:lang w:eastAsia="uk-UA"/>
        </w:rPr>
        <w:t>Здійсніть аналіз стану реалізації наукової роботи у навчальному закладі, в якому Ви проходили практику.</w:t>
      </w:r>
    </w:p>
    <w:p w:rsidR="00C75944" w:rsidRPr="00C31800" w:rsidRDefault="00C75944" w:rsidP="00C31800">
      <w:pPr>
        <w:pStyle w:val="ab"/>
        <w:widowControl w:val="0"/>
        <w:numPr>
          <w:ilvl w:val="0"/>
          <w:numId w:val="29"/>
        </w:numPr>
        <w:tabs>
          <w:tab w:val="left" w:pos="1071"/>
        </w:tabs>
        <w:spacing w:line="276" w:lineRule="auto"/>
        <w:jc w:val="both"/>
        <w:rPr>
          <w:sz w:val="24"/>
        </w:rPr>
      </w:pPr>
      <w:r w:rsidRPr="00C31800">
        <w:rPr>
          <w:rStyle w:val="18"/>
          <w:color w:val="000000"/>
          <w:sz w:val="24"/>
          <w:szCs w:val="24"/>
          <w:lang w:eastAsia="uk-UA"/>
        </w:rPr>
        <w:t>Розрахуйте об’єм репрезентативної вибірки за формулою для популяції об’ємом 50000 осіб.</w:t>
      </w:r>
    </w:p>
    <w:p w:rsidR="00C75944" w:rsidRPr="00C31800" w:rsidRDefault="00C75944" w:rsidP="00C31800">
      <w:pPr>
        <w:pStyle w:val="ab"/>
        <w:widowControl w:val="0"/>
        <w:numPr>
          <w:ilvl w:val="0"/>
          <w:numId w:val="29"/>
        </w:numPr>
        <w:tabs>
          <w:tab w:val="left" w:pos="1058"/>
        </w:tabs>
        <w:spacing w:line="276" w:lineRule="auto"/>
        <w:jc w:val="both"/>
        <w:rPr>
          <w:sz w:val="24"/>
        </w:rPr>
      </w:pPr>
      <w:r w:rsidRPr="00C31800">
        <w:rPr>
          <w:rStyle w:val="18"/>
          <w:color w:val="000000"/>
          <w:sz w:val="24"/>
          <w:szCs w:val="24"/>
          <w:lang w:eastAsia="uk-UA"/>
        </w:rPr>
        <w:t>Розробіть програму дослідження за обраною тематикою.</w:t>
      </w:r>
    </w:p>
    <w:p w:rsidR="00C75944" w:rsidRPr="00C31800" w:rsidRDefault="00C75944" w:rsidP="00C31800">
      <w:pPr>
        <w:pStyle w:val="ab"/>
        <w:widowControl w:val="0"/>
        <w:numPr>
          <w:ilvl w:val="0"/>
          <w:numId w:val="29"/>
        </w:numPr>
        <w:tabs>
          <w:tab w:val="left" w:pos="1090"/>
        </w:tabs>
        <w:spacing w:line="276" w:lineRule="auto"/>
        <w:jc w:val="both"/>
        <w:rPr>
          <w:sz w:val="24"/>
        </w:rPr>
      </w:pPr>
      <w:r w:rsidRPr="00C31800">
        <w:rPr>
          <w:rStyle w:val="18"/>
          <w:color w:val="000000"/>
          <w:sz w:val="24"/>
          <w:szCs w:val="24"/>
          <w:lang w:eastAsia="uk-UA"/>
        </w:rPr>
        <w:t xml:space="preserve">Проаналізувати приклад магістерської роботи й обґрунтувати вибір </w:t>
      </w:r>
      <w:r w:rsidRPr="00C31800">
        <w:rPr>
          <w:rStyle w:val="18"/>
          <w:color w:val="000000"/>
          <w:sz w:val="24"/>
          <w:szCs w:val="24"/>
        </w:rPr>
        <w:t xml:space="preserve">автором </w:t>
      </w:r>
      <w:r w:rsidRPr="00C31800">
        <w:rPr>
          <w:rStyle w:val="18"/>
          <w:color w:val="000000"/>
          <w:sz w:val="24"/>
          <w:szCs w:val="24"/>
          <w:lang w:eastAsia="uk-UA"/>
        </w:rPr>
        <w:t>теоретичних та емпіричних методів дослідження.</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 xml:space="preserve">Навести приклад теоретичних методів (не </w:t>
      </w:r>
      <w:proofErr w:type="spellStart"/>
      <w:r w:rsidRPr="00C31800">
        <w:rPr>
          <w:rStyle w:val="18"/>
          <w:color w:val="000000"/>
          <w:sz w:val="24"/>
          <w:szCs w:val="24"/>
          <w:lang w:eastAsia="uk-UA"/>
        </w:rPr>
        <w:t>менще</w:t>
      </w:r>
      <w:proofErr w:type="spellEnd"/>
      <w:r w:rsidRPr="00C31800">
        <w:rPr>
          <w:rStyle w:val="18"/>
          <w:color w:val="000000"/>
          <w:sz w:val="24"/>
          <w:szCs w:val="24"/>
          <w:lang w:eastAsia="uk-UA"/>
        </w:rPr>
        <w:t xml:space="preserve"> 5) у дослідженні проблем правового характеру.</w:t>
      </w:r>
    </w:p>
    <w:p w:rsidR="00C75944" w:rsidRPr="00C31800" w:rsidRDefault="00C75944" w:rsidP="00C31800">
      <w:pPr>
        <w:pStyle w:val="ab"/>
        <w:widowControl w:val="0"/>
        <w:numPr>
          <w:ilvl w:val="0"/>
          <w:numId w:val="29"/>
        </w:numPr>
        <w:tabs>
          <w:tab w:val="left" w:pos="1167"/>
        </w:tabs>
        <w:spacing w:line="276" w:lineRule="auto"/>
        <w:jc w:val="both"/>
        <w:rPr>
          <w:sz w:val="24"/>
        </w:rPr>
      </w:pPr>
      <w:r w:rsidRPr="00C31800">
        <w:rPr>
          <w:rStyle w:val="18"/>
          <w:color w:val="000000"/>
          <w:sz w:val="24"/>
          <w:szCs w:val="24"/>
          <w:lang w:eastAsia="uk-UA"/>
        </w:rPr>
        <w:t>Доберіть систему методів, яку, на Вашу думку, слід використати для вивчення мотивів навчання студента.</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 xml:space="preserve">Підготувати бібліографічний опис із теми </w:t>
      </w:r>
      <w:proofErr w:type="spellStart"/>
      <w:r w:rsidRPr="00C31800">
        <w:rPr>
          <w:rStyle w:val="18"/>
          <w:color w:val="000000"/>
          <w:sz w:val="24"/>
          <w:szCs w:val="24"/>
          <w:lang w:eastAsia="uk-UA"/>
        </w:rPr>
        <w:t>„Теоретичні</w:t>
      </w:r>
      <w:proofErr w:type="spellEnd"/>
      <w:r w:rsidRPr="00C31800">
        <w:rPr>
          <w:rStyle w:val="18"/>
          <w:color w:val="000000"/>
          <w:sz w:val="24"/>
          <w:szCs w:val="24"/>
          <w:lang w:eastAsia="uk-UA"/>
        </w:rPr>
        <w:t xml:space="preserve"> методи </w:t>
      </w:r>
      <w:proofErr w:type="spellStart"/>
      <w:r w:rsidRPr="00C31800">
        <w:rPr>
          <w:rStyle w:val="18"/>
          <w:color w:val="000000"/>
          <w:sz w:val="24"/>
          <w:szCs w:val="24"/>
          <w:lang w:eastAsia="uk-UA"/>
        </w:rPr>
        <w:t>дослідження”</w:t>
      </w:r>
      <w:proofErr w:type="spellEnd"/>
      <w:r w:rsidRPr="00C31800">
        <w:rPr>
          <w:rStyle w:val="18"/>
          <w:color w:val="000000"/>
          <w:sz w:val="24"/>
          <w:szCs w:val="24"/>
          <w:lang w:eastAsia="uk-UA"/>
        </w:rPr>
        <w:t>.</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 xml:space="preserve">Розробити й скласти протокол спостереження (за індивідуальною темою дослідження). </w:t>
      </w:r>
      <w:r w:rsidRPr="00C31800">
        <w:rPr>
          <w:rStyle w:val="aff6"/>
          <w:color w:val="000000"/>
          <w:sz w:val="24"/>
          <w:szCs w:val="24"/>
          <w:lang w:eastAsia="uk-UA"/>
        </w:rPr>
        <w:t>Примітка.</w:t>
      </w:r>
      <w:r w:rsidRPr="00C31800">
        <w:rPr>
          <w:rStyle w:val="18"/>
          <w:color w:val="000000"/>
          <w:sz w:val="24"/>
          <w:szCs w:val="24"/>
          <w:lang w:eastAsia="uk-UA"/>
        </w:rPr>
        <w:t xml:space="preserve"> Протокол спостереження повинен містити місце й дату спостереження; об’єкт, мету, завдання спостереження; теоретичні основи і критерії </w:t>
      </w:r>
      <w:r w:rsidRPr="00C31800">
        <w:rPr>
          <w:rStyle w:val="18"/>
          <w:color w:val="000000"/>
          <w:sz w:val="24"/>
          <w:szCs w:val="24"/>
          <w:lang w:eastAsia="uk-UA"/>
        </w:rPr>
        <w:lastRenderedPageBreak/>
        <w:t>оцінки; тривалість проведення, кількість задіяних учнів; вид спостереження; спеціально розроблену таблицю, у якій будуть записуватися результати спостереження.</w:t>
      </w:r>
    </w:p>
    <w:p w:rsidR="00C75944" w:rsidRPr="00C31800" w:rsidRDefault="00C75944" w:rsidP="00C31800">
      <w:pPr>
        <w:pStyle w:val="ab"/>
        <w:widowControl w:val="0"/>
        <w:numPr>
          <w:ilvl w:val="0"/>
          <w:numId w:val="29"/>
        </w:numPr>
        <w:tabs>
          <w:tab w:val="left" w:pos="1167"/>
        </w:tabs>
        <w:spacing w:line="276" w:lineRule="auto"/>
        <w:jc w:val="both"/>
        <w:rPr>
          <w:sz w:val="24"/>
        </w:rPr>
      </w:pPr>
      <w:r w:rsidRPr="00C31800">
        <w:rPr>
          <w:rStyle w:val="18"/>
          <w:color w:val="000000"/>
          <w:sz w:val="24"/>
          <w:szCs w:val="24"/>
          <w:lang w:eastAsia="uk-UA"/>
        </w:rPr>
        <w:t>Скласти запитання для проведення бесіди зі студентами (на вільно обрану тему).</w:t>
      </w:r>
    </w:p>
    <w:p w:rsidR="00C75944" w:rsidRPr="00C31800" w:rsidRDefault="00C75944" w:rsidP="00C31800">
      <w:pPr>
        <w:pStyle w:val="ab"/>
        <w:widowControl w:val="0"/>
        <w:numPr>
          <w:ilvl w:val="0"/>
          <w:numId w:val="29"/>
        </w:numPr>
        <w:tabs>
          <w:tab w:val="left" w:pos="1100"/>
        </w:tabs>
        <w:spacing w:line="276" w:lineRule="auto"/>
        <w:jc w:val="both"/>
        <w:rPr>
          <w:sz w:val="24"/>
        </w:rPr>
      </w:pPr>
      <w:r w:rsidRPr="00C31800">
        <w:rPr>
          <w:rStyle w:val="18"/>
          <w:color w:val="000000"/>
          <w:sz w:val="24"/>
          <w:szCs w:val="24"/>
          <w:lang w:eastAsia="uk-UA"/>
        </w:rPr>
        <w:t>Здійснити пошук літературних джерел із теми "Вивчення й узагальнення передового педагогічного досвіду".</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Розробити анкету для студентів (за індивідуальною темою дослідження).</w:t>
      </w:r>
    </w:p>
    <w:p w:rsidR="00C75944" w:rsidRPr="00C31800" w:rsidRDefault="00C75944" w:rsidP="00C31800">
      <w:pPr>
        <w:pStyle w:val="ab"/>
        <w:widowControl w:val="0"/>
        <w:numPr>
          <w:ilvl w:val="0"/>
          <w:numId w:val="29"/>
        </w:numPr>
        <w:tabs>
          <w:tab w:val="left" w:pos="1158"/>
        </w:tabs>
        <w:spacing w:line="276" w:lineRule="auto"/>
        <w:jc w:val="both"/>
        <w:rPr>
          <w:sz w:val="24"/>
        </w:rPr>
      </w:pPr>
      <w:r w:rsidRPr="00C31800">
        <w:rPr>
          <w:rStyle w:val="18"/>
          <w:color w:val="000000"/>
          <w:sz w:val="24"/>
          <w:szCs w:val="24"/>
          <w:lang w:eastAsia="uk-UA"/>
        </w:rPr>
        <w:t xml:space="preserve">Підготувати план проведення стандартизованого інтерв’ю для абітурієнтів на тему </w:t>
      </w:r>
      <w:proofErr w:type="spellStart"/>
      <w:r w:rsidRPr="00C31800">
        <w:rPr>
          <w:rStyle w:val="18"/>
          <w:color w:val="000000"/>
          <w:sz w:val="24"/>
          <w:szCs w:val="24"/>
          <w:lang w:eastAsia="uk-UA"/>
        </w:rPr>
        <w:t>„Мотиви</w:t>
      </w:r>
      <w:proofErr w:type="spellEnd"/>
      <w:r w:rsidRPr="00C31800">
        <w:rPr>
          <w:rStyle w:val="18"/>
          <w:color w:val="000000"/>
          <w:sz w:val="24"/>
          <w:szCs w:val="24"/>
          <w:lang w:eastAsia="uk-UA"/>
        </w:rPr>
        <w:t xml:space="preserve"> вступу до БНАУ”.</w:t>
      </w:r>
    </w:p>
    <w:p w:rsidR="00C75944" w:rsidRPr="00C31800" w:rsidRDefault="00C75944" w:rsidP="00C31800">
      <w:pPr>
        <w:pStyle w:val="ab"/>
        <w:widowControl w:val="0"/>
        <w:numPr>
          <w:ilvl w:val="0"/>
          <w:numId w:val="29"/>
        </w:numPr>
        <w:tabs>
          <w:tab w:val="left" w:pos="1095"/>
        </w:tabs>
        <w:spacing w:line="276" w:lineRule="auto"/>
        <w:jc w:val="both"/>
        <w:rPr>
          <w:sz w:val="24"/>
        </w:rPr>
      </w:pPr>
      <w:r w:rsidRPr="00C31800">
        <w:rPr>
          <w:rStyle w:val="18"/>
          <w:color w:val="000000"/>
          <w:sz w:val="24"/>
          <w:szCs w:val="24"/>
          <w:lang w:eastAsia="uk-UA"/>
        </w:rPr>
        <w:t>Запропонувати 8-10 запитань для вільного інтерв’ю з метою вивчення особливостей впливу навчання в університеті на розвиток особистості студента.</w:t>
      </w:r>
    </w:p>
    <w:p w:rsidR="00C75944" w:rsidRPr="00C31800" w:rsidRDefault="00C75944" w:rsidP="00C31800">
      <w:pPr>
        <w:pStyle w:val="ab"/>
        <w:widowControl w:val="0"/>
        <w:numPr>
          <w:ilvl w:val="0"/>
          <w:numId w:val="29"/>
        </w:numPr>
        <w:tabs>
          <w:tab w:val="left" w:pos="1154"/>
        </w:tabs>
        <w:spacing w:line="276" w:lineRule="auto"/>
        <w:jc w:val="both"/>
        <w:rPr>
          <w:sz w:val="24"/>
        </w:rPr>
      </w:pPr>
      <w:r w:rsidRPr="00C31800">
        <w:rPr>
          <w:rStyle w:val="18"/>
          <w:color w:val="000000"/>
          <w:sz w:val="24"/>
          <w:szCs w:val="24"/>
          <w:lang w:eastAsia="uk-UA"/>
        </w:rPr>
        <w:t>Виконати соціометричне дослідження однієї з студентських груп.</w:t>
      </w:r>
    </w:p>
    <w:p w:rsidR="00C75944" w:rsidRPr="00C31800" w:rsidRDefault="00C75944" w:rsidP="00C31800">
      <w:pPr>
        <w:pStyle w:val="ab"/>
        <w:widowControl w:val="0"/>
        <w:numPr>
          <w:ilvl w:val="0"/>
          <w:numId w:val="29"/>
        </w:numPr>
        <w:tabs>
          <w:tab w:val="left" w:pos="1096"/>
        </w:tabs>
        <w:spacing w:line="276" w:lineRule="auto"/>
        <w:jc w:val="both"/>
        <w:rPr>
          <w:sz w:val="24"/>
        </w:rPr>
      </w:pPr>
      <w:r w:rsidRPr="00C31800">
        <w:rPr>
          <w:rStyle w:val="18"/>
          <w:color w:val="000000"/>
          <w:sz w:val="24"/>
          <w:szCs w:val="24"/>
          <w:lang w:eastAsia="uk-UA"/>
        </w:rPr>
        <w:t>Описати відмінності експериментального методу від:</w:t>
      </w:r>
    </w:p>
    <w:p w:rsidR="00C75944" w:rsidRPr="00C31800" w:rsidRDefault="00C75944" w:rsidP="00C31800">
      <w:pPr>
        <w:pStyle w:val="ab"/>
        <w:numPr>
          <w:ilvl w:val="0"/>
          <w:numId w:val="30"/>
        </w:numPr>
        <w:tabs>
          <w:tab w:val="left" w:pos="1843"/>
        </w:tabs>
        <w:spacing w:line="276" w:lineRule="auto"/>
        <w:ind w:left="1843" w:hanging="357"/>
        <w:jc w:val="both"/>
        <w:rPr>
          <w:sz w:val="24"/>
        </w:rPr>
      </w:pPr>
      <w:proofErr w:type="spellStart"/>
      <w:r w:rsidRPr="00C31800">
        <w:rPr>
          <w:rStyle w:val="18"/>
          <w:color w:val="000000"/>
          <w:sz w:val="24"/>
          <w:szCs w:val="24"/>
          <w:lang w:eastAsia="uk-UA"/>
        </w:rPr>
        <w:t>науковго</w:t>
      </w:r>
      <w:proofErr w:type="spellEnd"/>
      <w:r w:rsidRPr="00C31800">
        <w:rPr>
          <w:rStyle w:val="18"/>
          <w:color w:val="000000"/>
          <w:sz w:val="24"/>
          <w:szCs w:val="24"/>
          <w:lang w:eastAsia="uk-UA"/>
        </w:rPr>
        <w:t xml:space="preserve"> спостереження;</w:t>
      </w:r>
    </w:p>
    <w:p w:rsidR="00C75944" w:rsidRPr="00C31800" w:rsidRDefault="00C75944" w:rsidP="00C31800">
      <w:pPr>
        <w:pStyle w:val="ab"/>
        <w:numPr>
          <w:ilvl w:val="0"/>
          <w:numId w:val="30"/>
        </w:numPr>
        <w:tabs>
          <w:tab w:val="left" w:pos="1843"/>
        </w:tabs>
        <w:spacing w:line="276" w:lineRule="auto"/>
        <w:ind w:left="1843" w:hanging="357"/>
        <w:jc w:val="both"/>
        <w:rPr>
          <w:sz w:val="24"/>
        </w:rPr>
      </w:pPr>
      <w:r w:rsidRPr="00C31800">
        <w:rPr>
          <w:rStyle w:val="18"/>
          <w:color w:val="000000"/>
          <w:sz w:val="24"/>
          <w:szCs w:val="24"/>
          <w:lang w:eastAsia="uk-UA"/>
        </w:rPr>
        <w:t>педагогічної діагностики;</w:t>
      </w:r>
    </w:p>
    <w:p w:rsidR="00C75944" w:rsidRPr="00C31800" w:rsidRDefault="00C75944" w:rsidP="00C31800">
      <w:pPr>
        <w:pStyle w:val="ab"/>
        <w:numPr>
          <w:ilvl w:val="0"/>
          <w:numId w:val="30"/>
        </w:numPr>
        <w:tabs>
          <w:tab w:val="left" w:pos="1843"/>
        </w:tabs>
        <w:spacing w:line="276" w:lineRule="auto"/>
        <w:ind w:left="1843" w:hanging="357"/>
        <w:jc w:val="both"/>
        <w:rPr>
          <w:sz w:val="24"/>
        </w:rPr>
      </w:pPr>
      <w:r w:rsidRPr="00C31800">
        <w:rPr>
          <w:rStyle w:val="18"/>
          <w:color w:val="000000"/>
          <w:sz w:val="24"/>
          <w:szCs w:val="24"/>
          <w:lang w:eastAsia="uk-UA"/>
        </w:rPr>
        <w:t>дослідної практики.</w:t>
      </w:r>
    </w:p>
    <w:p w:rsidR="00C75944" w:rsidRPr="00C31800" w:rsidRDefault="00C75944" w:rsidP="00C31800">
      <w:pPr>
        <w:pStyle w:val="ab"/>
        <w:widowControl w:val="0"/>
        <w:numPr>
          <w:ilvl w:val="0"/>
          <w:numId w:val="29"/>
        </w:numPr>
        <w:tabs>
          <w:tab w:val="left" w:pos="1172"/>
        </w:tabs>
        <w:spacing w:line="276" w:lineRule="auto"/>
        <w:jc w:val="both"/>
        <w:rPr>
          <w:sz w:val="24"/>
        </w:rPr>
      </w:pPr>
      <w:r w:rsidRPr="00C31800">
        <w:rPr>
          <w:rStyle w:val="18"/>
          <w:color w:val="000000"/>
          <w:sz w:val="24"/>
          <w:szCs w:val="24"/>
          <w:lang w:eastAsia="uk-UA"/>
        </w:rPr>
        <w:t>Ознайомитися з організацією і проведенням експериментального дослідження у запропонованих магістерських роботах. Законспектувати етапи, особливості організації експерименту (за однією з проаналізованих дипломних робіт).</w:t>
      </w:r>
    </w:p>
    <w:p w:rsidR="00C75944" w:rsidRPr="00C31800" w:rsidRDefault="00C75944" w:rsidP="00C31800">
      <w:pPr>
        <w:pStyle w:val="ab"/>
        <w:widowControl w:val="0"/>
        <w:numPr>
          <w:ilvl w:val="0"/>
          <w:numId w:val="29"/>
        </w:numPr>
        <w:tabs>
          <w:tab w:val="left" w:pos="1158"/>
        </w:tabs>
        <w:spacing w:line="276" w:lineRule="auto"/>
        <w:jc w:val="both"/>
        <w:rPr>
          <w:sz w:val="24"/>
        </w:rPr>
      </w:pPr>
      <w:r w:rsidRPr="00C31800">
        <w:rPr>
          <w:rStyle w:val="18"/>
          <w:color w:val="000000"/>
          <w:sz w:val="24"/>
          <w:szCs w:val="24"/>
          <w:lang w:eastAsia="uk-UA"/>
        </w:rPr>
        <w:t>Проаналізувати приклади магістерських робіт і визначити види експериментів, які застосовували дослідники.</w:t>
      </w:r>
    </w:p>
    <w:p w:rsidR="00C75944" w:rsidRPr="00C31800" w:rsidRDefault="00C75944" w:rsidP="00C31800">
      <w:pPr>
        <w:pStyle w:val="ab"/>
        <w:widowControl w:val="0"/>
        <w:numPr>
          <w:ilvl w:val="0"/>
          <w:numId w:val="29"/>
        </w:numPr>
        <w:tabs>
          <w:tab w:val="left" w:pos="1177"/>
        </w:tabs>
        <w:spacing w:line="276" w:lineRule="auto"/>
        <w:jc w:val="both"/>
        <w:rPr>
          <w:sz w:val="24"/>
        </w:rPr>
      </w:pPr>
      <w:r w:rsidRPr="00C31800">
        <w:rPr>
          <w:rStyle w:val="18"/>
          <w:color w:val="000000"/>
          <w:sz w:val="24"/>
          <w:szCs w:val="24"/>
          <w:lang w:eastAsia="uk-UA"/>
        </w:rPr>
        <w:t xml:space="preserve">Розробити й скласти програму експерименту за індивідуальною темою. </w:t>
      </w:r>
      <w:r w:rsidRPr="00C31800">
        <w:rPr>
          <w:rStyle w:val="aff6"/>
          <w:color w:val="000000"/>
          <w:sz w:val="24"/>
          <w:szCs w:val="24"/>
          <w:lang w:eastAsia="uk-UA"/>
        </w:rPr>
        <w:t>Примітка.</w:t>
      </w:r>
      <w:r w:rsidRPr="00C31800">
        <w:rPr>
          <w:rStyle w:val="18"/>
          <w:color w:val="000000"/>
          <w:sz w:val="24"/>
          <w:szCs w:val="24"/>
          <w:lang w:eastAsia="uk-UA"/>
        </w:rPr>
        <w:t xml:space="preserve"> Програма експерименту повинна містити мету і завдання експерименту; об'єкт, який підлягає перевірці; тривалість і обсяг експерименту, кількість дослідів, послідовність їх реалізації; фактори впливу на об’єкт; засоби вимірювань, способи фіксування результатів.</w:t>
      </w:r>
    </w:p>
    <w:p w:rsidR="00C75944" w:rsidRPr="00C31800" w:rsidRDefault="00C75944" w:rsidP="00C31800">
      <w:pPr>
        <w:spacing w:line="276" w:lineRule="auto"/>
        <w:jc w:val="both"/>
      </w:pPr>
    </w:p>
    <w:p w:rsidR="00C75944" w:rsidRPr="00C31800" w:rsidRDefault="00C75944" w:rsidP="00C31800">
      <w:pPr>
        <w:spacing w:line="276" w:lineRule="auto"/>
        <w:ind w:left="142" w:firstLine="567"/>
        <w:jc w:val="both"/>
      </w:pPr>
      <w:r w:rsidRPr="00C31800">
        <w:t>Завдання вибраного проекту: ґрунтуючись на концептуальних засадах чинного законодавства та наукову літературу, розкрити питання вибраного проекту, що свідчить про засвоєння студентом матеріалу дисципліни.</w:t>
      </w:r>
    </w:p>
    <w:p w:rsidR="00C75944" w:rsidRPr="00C31800" w:rsidRDefault="00C75944" w:rsidP="00C31800">
      <w:pPr>
        <w:spacing w:line="276" w:lineRule="auto"/>
        <w:ind w:left="142" w:firstLine="567"/>
        <w:jc w:val="both"/>
      </w:pPr>
      <w:r w:rsidRPr="00C31800">
        <w:t>Методичні рекомендації щодо оформлення проекту:</w:t>
      </w:r>
    </w:p>
    <w:p w:rsidR="00C75944" w:rsidRPr="00C31800" w:rsidRDefault="00C75944" w:rsidP="00C31800">
      <w:pPr>
        <w:spacing w:line="276" w:lineRule="auto"/>
        <w:ind w:left="142" w:firstLine="567"/>
        <w:jc w:val="both"/>
      </w:pPr>
      <w:r w:rsidRPr="00C31800">
        <w:t>А) Організація роботи над проектом:</w:t>
      </w:r>
    </w:p>
    <w:p w:rsidR="00C75944" w:rsidRPr="00C31800" w:rsidRDefault="00C75944" w:rsidP="00C31800">
      <w:pPr>
        <w:spacing w:line="276" w:lineRule="auto"/>
        <w:ind w:left="142" w:firstLine="567"/>
        <w:jc w:val="both"/>
      </w:pPr>
      <w:r w:rsidRPr="00C31800">
        <w:t>-</w:t>
      </w:r>
      <w:r w:rsidRPr="00C31800">
        <w:tab/>
        <w:t>студент упродовж часу, відведеного на вивчення дисципліни,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 що можна відобразити у вибраному ним проекті;</w:t>
      </w:r>
    </w:p>
    <w:p w:rsidR="00C75944" w:rsidRPr="00C31800" w:rsidRDefault="00C75944" w:rsidP="00C31800">
      <w:pPr>
        <w:spacing w:line="276" w:lineRule="auto"/>
        <w:ind w:left="142" w:firstLine="567"/>
        <w:jc w:val="both"/>
      </w:pPr>
      <w:r w:rsidRPr="00C31800">
        <w:t>-</w:t>
      </w:r>
      <w:r w:rsidRPr="00C31800">
        <w:tab/>
        <w:t>створення першого варіанту проекту доцільно розпочинати після вивчення основних положень про методологію наукових досліджень;</w:t>
      </w:r>
    </w:p>
    <w:p w:rsidR="00C75944" w:rsidRPr="00C31800" w:rsidRDefault="00C75944" w:rsidP="00C31800">
      <w:pPr>
        <w:spacing w:line="276" w:lineRule="auto"/>
        <w:ind w:left="142" w:firstLine="567"/>
        <w:jc w:val="both"/>
      </w:pPr>
      <w:r w:rsidRPr="00C31800">
        <w:t>-</w:t>
      </w:r>
      <w:r w:rsidRPr="00C31800">
        <w:tab/>
        <w:t>від теми до теми ця методика повинна розвиватися і вдосконалюватися. При цьому можна використовувати додатковий матеріал, не передбачений програмою (за умов попередньої консультації з викладачем);</w:t>
      </w:r>
    </w:p>
    <w:p w:rsidR="00C75944" w:rsidRPr="00C31800" w:rsidRDefault="00C75944" w:rsidP="00C31800">
      <w:pPr>
        <w:spacing w:line="276" w:lineRule="auto"/>
        <w:ind w:left="142" w:firstLine="567"/>
        <w:jc w:val="both"/>
      </w:pPr>
      <w:r w:rsidRPr="00C31800">
        <w:lastRenderedPageBreak/>
        <w:t>-</w:t>
      </w:r>
      <w:r w:rsidRPr="00C31800">
        <w:tab/>
        <w:t>завершується вивчення предмету захистом проекту. Форм захисту може бути кілька: публічний (аудиторія), індивідуальний (викладач), презентацій ний (конкурс проектів). Остання форма захисту проекту має проводитися за спеціально розробленими правилами, які передбачали б ознайомлення з проектом чим більшої кількості людей.</w:t>
      </w:r>
    </w:p>
    <w:p w:rsidR="00C75944" w:rsidRPr="00C31800" w:rsidRDefault="00C75944" w:rsidP="00C31800">
      <w:pPr>
        <w:spacing w:line="276" w:lineRule="auto"/>
        <w:ind w:left="142" w:firstLine="567"/>
        <w:jc w:val="both"/>
      </w:pPr>
      <w:r w:rsidRPr="00C31800">
        <w:t>Б) Оформлення проекту:</w:t>
      </w:r>
    </w:p>
    <w:p w:rsidR="00C75944" w:rsidRPr="00C31800" w:rsidRDefault="00C75944" w:rsidP="00C31800">
      <w:pPr>
        <w:spacing w:line="276" w:lineRule="auto"/>
        <w:ind w:left="142" w:firstLine="567"/>
        <w:jc w:val="both"/>
      </w:pPr>
      <w:r w:rsidRPr="00C31800">
        <w:t>-</w:t>
      </w:r>
      <w:r w:rsidRPr="00C31800">
        <w:tab/>
        <w:t>рекомендується виконувати проект з використанням мультимедійних комп'ютерних програм;</w:t>
      </w:r>
    </w:p>
    <w:p w:rsidR="00C75944" w:rsidRPr="00C31800" w:rsidRDefault="00C75944" w:rsidP="00C31800">
      <w:pPr>
        <w:spacing w:line="276" w:lineRule="auto"/>
        <w:ind w:left="142" w:firstLine="567"/>
        <w:jc w:val="both"/>
      </w:pPr>
      <w:r w:rsidRPr="00C31800">
        <w:t>-</w:t>
      </w:r>
      <w:r w:rsidRPr="00C31800">
        <w:tab/>
        <w:t>структура проекту вибудовується у відповідності до основних вимог нормативних актів з питань аграрного права;</w:t>
      </w:r>
    </w:p>
    <w:p w:rsidR="00C75944" w:rsidRPr="00C31800" w:rsidRDefault="00C75944" w:rsidP="00C31800">
      <w:pPr>
        <w:spacing w:line="276" w:lineRule="auto"/>
        <w:ind w:left="142" w:firstLine="567"/>
        <w:jc w:val="both"/>
      </w:pPr>
      <w:r w:rsidRPr="00C31800">
        <w:t>-</w:t>
      </w:r>
      <w:r w:rsidRPr="00C31800">
        <w:tab/>
        <w:t>при оформлені проекту бажано використовувати схеми, таблиці, ілюстрації, музичний супровід, відео матеріали, анімаційні фільми власного виготовлення.</w:t>
      </w:r>
    </w:p>
    <w:p w:rsidR="001D2E7D" w:rsidRPr="00C31800" w:rsidRDefault="001D2E7D" w:rsidP="00C31800">
      <w:pPr>
        <w:pStyle w:val="af8"/>
        <w:spacing w:line="276" w:lineRule="auto"/>
        <w:ind w:left="567"/>
        <w:jc w:val="center"/>
        <w:rPr>
          <w:b/>
        </w:rPr>
      </w:pPr>
    </w:p>
    <w:p w:rsidR="004C6A9D" w:rsidRPr="00C31800" w:rsidRDefault="007524FC" w:rsidP="00C31800">
      <w:pPr>
        <w:pStyle w:val="af8"/>
        <w:numPr>
          <w:ilvl w:val="0"/>
          <w:numId w:val="24"/>
        </w:numPr>
        <w:spacing w:line="276" w:lineRule="auto"/>
        <w:jc w:val="center"/>
        <w:rPr>
          <w:b/>
        </w:rPr>
      </w:pPr>
      <w:r>
        <w:rPr>
          <w:b/>
        </w:rPr>
        <w:t>Засоби</w:t>
      </w:r>
      <w:r w:rsidR="004C6A9D" w:rsidRPr="00C31800">
        <w:rPr>
          <w:b/>
        </w:rPr>
        <w:t xml:space="preserve"> навчання</w:t>
      </w:r>
    </w:p>
    <w:p w:rsidR="001D2E7D" w:rsidRPr="00C31800" w:rsidRDefault="001D2E7D" w:rsidP="00C31800">
      <w:pPr>
        <w:pStyle w:val="af8"/>
        <w:spacing w:line="276" w:lineRule="auto"/>
        <w:ind w:left="567"/>
        <w:jc w:val="center"/>
        <w:rPr>
          <w:b/>
        </w:rPr>
      </w:pPr>
    </w:p>
    <w:p w:rsidR="007524FC" w:rsidRPr="007524FC" w:rsidRDefault="007524FC" w:rsidP="007524FC">
      <w:pPr>
        <w:ind w:firstLine="709"/>
        <w:jc w:val="both"/>
      </w:pPr>
      <w:r w:rsidRPr="007524FC">
        <w:t xml:space="preserve">Під час лекційного курсу застосовуються слайдові презентації у програмі Microsoft Office </w:t>
      </w:r>
      <w:proofErr w:type="spellStart"/>
      <w:r w:rsidRPr="007524FC">
        <w:t>Power</w:t>
      </w:r>
      <w:proofErr w:type="spellEnd"/>
      <w:r w:rsidRPr="007524FC">
        <w:t xml:space="preserve"> </w:t>
      </w:r>
      <w:proofErr w:type="spellStart"/>
      <w:r w:rsidRPr="007524FC">
        <w:t>Point</w:t>
      </w:r>
      <w:proofErr w:type="spellEnd"/>
      <w:r w:rsidRPr="007524FC">
        <w:t xml:space="preserve">, </w:t>
      </w:r>
      <w:proofErr w:type="spellStart"/>
      <w:r w:rsidRPr="007524FC">
        <w:t>роздатковий</w:t>
      </w:r>
      <w:proofErr w:type="spellEnd"/>
      <w:r w:rsidRPr="007524FC">
        <w:t xml:space="preserve"> матеріал, дискусійне обговорення проблемних питань.</w:t>
      </w:r>
    </w:p>
    <w:p w:rsidR="00F807F1" w:rsidRPr="007524FC" w:rsidRDefault="007524FC" w:rsidP="007524FC">
      <w:pPr>
        <w:spacing w:line="276" w:lineRule="auto"/>
        <w:ind w:firstLine="567"/>
        <w:jc w:val="both"/>
      </w:pPr>
      <w:r w:rsidRPr="007524FC">
        <w:t>Практичні заняття проводяться у вигляді семінарів-практикумів з виконанням ситуаційних та розрахункових завдань ‒ індивідуальних та в групах; лабораторних досліджень; конференцій; ділових та рольових ігор.</w:t>
      </w:r>
    </w:p>
    <w:p w:rsidR="007524FC" w:rsidRPr="00C31800" w:rsidRDefault="007524FC" w:rsidP="007524FC">
      <w:pPr>
        <w:spacing w:line="276" w:lineRule="auto"/>
        <w:ind w:firstLine="567"/>
        <w:jc w:val="both"/>
      </w:pPr>
    </w:p>
    <w:p w:rsidR="004C6A9D" w:rsidRPr="00C31800" w:rsidRDefault="002F0C39" w:rsidP="00C31800">
      <w:pPr>
        <w:pStyle w:val="af8"/>
        <w:numPr>
          <w:ilvl w:val="0"/>
          <w:numId w:val="24"/>
        </w:numPr>
        <w:spacing w:line="276" w:lineRule="auto"/>
        <w:jc w:val="center"/>
        <w:rPr>
          <w:b/>
        </w:rPr>
      </w:pPr>
      <w:r w:rsidRPr="00C31800">
        <w:rPr>
          <w:b/>
        </w:rPr>
        <w:t>Форми поточного та підсумкового контролю</w:t>
      </w:r>
    </w:p>
    <w:p w:rsidR="004C6A9D" w:rsidRPr="00C31800" w:rsidRDefault="004C6A9D" w:rsidP="00C31800">
      <w:pPr>
        <w:spacing w:line="276" w:lineRule="auto"/>
        <w:ind w:firstLine="567"/>
        <w:jc w:val="center"/>
        <w:rPr>
          <w:b/>
        </w:rPr>
      </w:pPr>
    </w:p>
    <w:p w:rsidR="002F0C39" w:rsidRPr="00C31800" w:rsidRDefault="002F0C39" w:rsidP="00C31800">
      <w:pPr>
        <w:widowControl w:val="0"/>
        <w:shd w:val="clear" w:color="auto" w:fill="FFFFFF"/>
        <w:autoSpaceDE w:val="0"/>
        <w:autoSpaceDN w:val="0"/>
        <w:adjustRightInd w:val="0"/>
        <w:spacing w:line="276" w:lineRule="auto"/>
        <w:ind w:firstLine="709"/>
        <w:jc w:val="both"/>
      </w:pPr>
      <w:r w:rsidRPr="00C31800">
        <w:t>Поточний контроль з предмету «</w:t>
      </w:r>
      <w:r w:rsidR="002432EC" w:rsidRPr="00C31800">
        <w:t>Методологія</w:t>
      </w:r>
      <w:r w:rsidR="00C75944" w:rsidRPr="00C31800">
        <w:t xml:space="preserve"> наукових досліджень</w:t>
      </w:r>
      <w:r w:rsidRPr="00C31800">
        <w:t>» включає тематичне оцінювання та модульний контроль.</w:t>
      </w:r>
    </w:p>
    <w:p w:rsidR="002F0C39" w:rsidRPr="00C31800" w:rsidRDefault="002F0C39" w:rsidP="00C31800">
      <w:pPr>
        <w:spacing w:line="276" w:lineRule="auto"/>
        <w:ind w:firstLine="709"/>
        <w:jc w:val="both"/>
      </w:pPr>
      <w:r w:rsidRPr="00C31800">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2F0C39" w:rsidRPr="00C31800" w:rsidRDefault="002F0C39" w:rsidP="00C31800">
      <w:pPr>
        <w:spacing w:line="276" w:lineRule="auto"/>
        <w:ind w:firstLine="709"/>
        <w:jc w:val="both"/>
      </w:pPr>
      <w:r w:rsidRPr="00C31800">
        <w:t>Поточний контроль за виконанням ІНДЗ здійснюється відповідно до графіку виконання завдання.</w:t>
      </w:r>
    </w:p>
    <w:p w:rsidR="002F0C39" w:rsidRPr="00C31800" w:rsidRDefault="002F0C39" w:rsidP="00C31800">
      <w:pPr>
        <w:spacing w:line="276" w:lineRule="auto"/>
        <w:ind w:firstLine="709"/>
        <w:jc w:val="both"/>
      </w:pPr>
      <w:r w:rsidRPr="00C31800">
        <w:t xml:space="preserve">Модульний контроль проводиться у формі тестування. </w:t>
      </w:r>
    </w:p>
    <w:p w:rsidR="002F0C39" w:rsidRPr="00C31800" w:rsidRDefault="002F0C39" w:rsidP="00C31800">
      <w:pPr>
        <w:pStyle w:val="aff4"/>
        <w:widowControl w:val="0"/>
        <w:tabs>
          <w:tab w:val="left" w:pos="1080"/>
        </w:tabs>
        <w:spacing w:line="276" w:lineRule="auto"/>
        <w:ind w:left="0" w:firstLine="709"/>
        <w:jc w:val="both"/>
      </w:pPr>
      <w:r w:rsidRPr="00C31800">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2F0C39" w:rsidRPr="00C31800" w:rsidRDefault="002F0C39" w:rsidP="00C31800">
      <w:pPr>
        <w:spacing w:line="276" w:lineRule="auto"/>
        <w:ind w:firstLine="709"/>
        <w:jc w:val="both"/>
      </w:pPr>
      <w:r w:rsidRPr="00C31800">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3F4CEC" w:rsidRPr="00C31800" w:rsidRDefault="003F4CEC" w:rsidP="00C31800">
      <w:pPr>
        <w:spacing w:line="276" w:lineRule="auto"/>
        <w:ind w:firstLine="709"/>
        <w:jc w:val="both"/>
      </w:pPr>
    </w:p>
    <w:p w:rsidR="003F4CEC" w:rsidRPr="00C31800" w:rsidRDefault="003F4CEC" w:rsidP="00C31800">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 xml:space="preserve">Засоби </w:t>
      </w:r>
      <w:r w:rsidR="007524FC">
        <w:rPr>
          <w:b/>
        </w:rPr>
        <w:t>оцінювання результатів навчання</w:t>
      </w:r>
    </w:p>
    <w:p w:rsidR="003F4CEC" w:rsidRPr="00C31800" w:rsidRDefault="003F4CEC" w:rsidP="00C31800">
      <w:pPr>
        <w:widowControl w:val="0"/>
        <w:shd w:val="clear" w:color="auto" w:fill="FFFFFF"/>
        <w:autoSpaceDE w:val="0"/>
        <w:autoSpaceDN w:val="0"/>
        <w:adjustRightInd w:val="0"/>
        <w:spacing w:line="276" w:lineRule="auto"/>
        <w:ind w:firstLine="709"/>
        <w:jc w:val="center"/>
        <w:rPr>
          <w:b/>
        </w:rPr>
      </w:pP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t>Оцінка за лекційне заняття виставляється за активність студента в дискусії, якість конспекту.</w:t>
      </w: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lastRenderedPageBreak/>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t>Під час модульного та підсумкового контролю засобами оцінювання результатів навчання з дисципліни є тести.</w:t>
      </w:r>
    </w:p>
    <w:p w:rsidR="003F4CEC" w:rsidRPr="00C31800" w:rsidRDefault="003F4CEC" w:rsidP="00C31800">
      <w:pPr>
        <w:widowControl w:val="0"/>
        <w:shd w:val="clear" w:color="auto" w:fill="FFFFFF"/>
        <w:autoSpaceDE w:val="0"/>
        <w:autoSpaceDN w:val="0"/>
        <w:adjustRightInd w:val="0"/>
        <w:spacing w:line="276" w:lineRule="auto"/>
        <w:ind w:firstLine="709"/>
        <w:jc w:val="both"/>
        <w:rPr>
          <w:b/>
        </w:rPr>
      </w:pPr>
    </w:p>
    <w:p w:rsidR="003F4CEC" w:rsidRPr="00C31800" w:rsidRDefault="003F4CEC" w:rsidP="00C31800">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Критерії оцінювання результатів навчання</w:t>
      </w:r>
    </w:p>
    <w:p w:rsidR="003F4CEC" w:rsidRPr="00C31800" w:rsidRDefault="003F4CEC" w:rsidP="00C31800">
      <w:pPr>
        <w:spacing w:line="276" w:lineRule="auto"/>
        <w:ind w:firstLine="709"/>
        <w:jc w:val="both"/>
      </w:pPr>
    </w:p>
    <w:p w:rsidR="003F4CEC" w:rsidRPr="00C31800" w:rsidRDefault="003F4CEC" w:rsidP="00C31800">
      <w:pPr>
        <w:spacing w:line="276" w:lineRule="auto"/>
        <w:ind w:firstLine="709"/>
        <w:jc w:val="both"/>
      </w:pPr>
      <w:r w:rsidRPr="00C31800">
        <w:t xml:space="preserve">Поточний контроль успішності здобувачів вищої освіти здійснюється за </w:t>
      </w:r>
      <w:proofErr w:type="spellStart"/>
      <w:r w:rsidRPr="00C31800">
        <w:t>чотирирівневою</w:t>
      </w:r>
      <w:proofErr w:type="spellEnd"/>
      <w:r w:rsidRPr="00C31800">
        <w:t xml:space="preserve"> шкалою ‒ </w:t>
      </w:r>
      <w:r w:rsidRPr="00C31800">
        <w:rPr>
          <w:spacing w:val="-2"/>
        </w:rPr>
        <w:t>«2», «З», «4», «5»</w:t>
      </w:r>
      <w:r w:rsidRPr="00C31800">
        <w:rPr>
          <w:spacing w:val="-3"/>
        </w:rPr>
        <w:t>.</w:t>
      </w:r>
    </w:p>
    <w:p w:rsidR="003F4CEC" w:rsidRPr="00C31800" w:rsidRDefault="003F4CEC" w:rsidP="00C31800">
      <w:pPr>
        <w:spacing w:line="276" w:lineRule="auto"/>
        <w:ind w:firstLine="709"/>
        <w:jc w:val="both"/>
      </w:pPr>
    </w:p>
    <w:p w:rsidR="003F4CEC" w:rsidRPr="00C31800" w:rsidRDefault="003F4CEC" w:rsidP="00C31800">
      <w:pPr>
        <w:spacing w:line="276" w:lineRule="auto"/>
        <w:ind w:firstLine="709"/>
        <w:jc w:val="center"/>
        <w:rPr>
          <w:b/>
          <w:color w:val="000000"/>
        </w:rPr>
      </w:pPr>
      <w:r w:rsidRPr="00C31800">
        <w:rPr>
          <w:b/>
          <w:color w:val="000000"/>
        </w:rPr>
        <w:t xml:space="preserve">Критерії оцінювання результатів навчання </w:t>
      </w:r>
    </w:p>
    <w:p w:rsidR="003F4CEC" w:rsidRPr="00C31800" w:rsidRDefault="003F4CEC" w:rsidP="00C31800">
      <w:pPr>
        <w:spacing w:line="276" w:lineRule="auto"/>
        <w:ind w:firstLine="709"/>
        <w:jc w:val="center"/>
        <w:rPr>
          <w:b/>
          <w:color w:val="000000"/>
        </w:rPr>
      </w:pPr>
      <w:r w:rsidRPr="00C31800">
        <w:rPr>
          <w:b/>
          <w:color w:val="000000"/>
        </w:rPr>
        <w:t xml:space="preserve">за </w:t>
      </w:r>
      <w:proofErr w:type="spellStart"/>
      <w:r w:rsidRPr="00C31800">
        <w:rPr>
          <w:b/>
          <w:color w:val="000000"/>
        </w:rPr>
        <w:t>чотирирівневою</w:t>
      </w:r>
      <w:proofErr w:type="spellEnd"/>
      <w:r w:rsidRPr="00C31800">
        <w:rPr>
          <w:b/>
          <w:color w:val="000000"/>
        </w:rPr>
        <w:t xml:space="preserve"> шкалою</w:t>
      </w:r>
    </w:p>
    <w:p w:rsidR="003F4CEC" w:rsidRPr="00C31800" w:rsidRDefault="003F4CEC" w:rsidP="00C31800">
      <w:pPr>
        <w:widowControl w:val="0"/>
        <w:shd w:val="clear" w:color="auto" w:fill="FFFFFF"/>
        <w:autoSpaceDE w:val="0"/>
        <w:autoSpaceDN w:val="0"/>
        <w:adjustRightInd w:val="0"/>
        <w:spacing w:line="276" w:lineRule="auto"/>
        <w:ind w:firstLine="567"/>
        <w:jc w:val="both"/>
      </w:pPr>
    </w:p>
    <w:tbl>
      <w:tblPr>
        <w:tblStyle w:val="aff5"/>
        <w:tblW w:w="0" w:type="auto"/>
        <w:tblLook w:val="01E0"/>
      </w:tblPr>
      <w:tblGrid>
        <w:gridCol w:w="2235"/>
        <w:gridCol w:w="7336"/>
      </w:tblGrid>
      <w:tr w:rsidR="003F4CEC" w:rsidRPr="00C31800" w:rsidTr="00FE46DD">
        <w:tc>
          <w:tcPr>
            <w:tcW w:w="2235" w:type="dxa"/>
          </w:tcPr>
          <w:p w:rsidR="003F4CEC" w:rsidRPr="00C31800" w:rsidRDefault="003F4CEC" w:rsidP="00C31800">
            <w:pPr>
              <w:spacing w:line="276" w:lineRule="auto"/>
              <w:jc w:val="center"/>
              <w:rPr>
                <w:b/>
              </w:rPr>
            </w:pPr>
            <w:r w:rsidRPr="00C31800">
              <w:rPr>
                <w:b/>
              </w:rPr>
              <w:t>Бали</w:t>
            </w:r>
          </w:p>
        </w:tc>
        <w:tc>
          <w:tcPr>
            <w:tcW w:w="7336" w:type="dxa"/>
          </w:tcPr>
          <w:p w:rsidR="003F4CEC" w:rsidRPr="00C31800" w:rsidRDefault="003F4CEC" w:rsidP="00C31800">
            <w:pPr>
              <w:spacing w:line="276" w:lineRule="auto"/>
              <w:jc w:val="center"/>
              <w:rPr>
                <w:b/>
              </w:rPr>
            </w:pPr>
            <w:r w:rsidRPr="00C31800">
              <w:rPr>
                <w:b/>
              </w:rPr>
              <w:t>Критерії оцінювання</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«Відмінно»</w:t>
            </w:r>
          </w:p>
        </w:tc>
        <w:tc>
          <w:tcPr>
            <w:tcW w:w="7336" w:type="dxa"/>
          </w:tcPr>
          <w:p w:rsidR="003F4CEC" w:rsidRPr="00C31800" w:rsidRDefault="003F4CEC" w:rsidP="00C31800">
            <w:pPr>
              <w:spacing w:line="276" w:lineRule="auto"/>
              <w:jc w:val="both"/>
              <w:rPr>
                <w:b/>
              </w:rPr>
            </w:pPr>
            <w:r w:rsidRPr="00C31800">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«Добре»</w:t>
            </w:r>
          </w:p>
        </w:tc>
        <w:tc>
          <w:tcPr>
            <w:tcW w:w="7336" w:type="dxa"/>
          </w:tcPr>
          <w:p w:rsidR="003F4CEC" w:rsidRPr="00C31800" w:rsidRDefault="003F4CEC" w:rsidP="00C31800">
            <w:pPr>
              <w:spacing w:line="276" w:lineRule="auto"/>
              <w:jc w:val="both"/>
              <w:rPr>
                <w:b/>
              </w:rPr>
            </w:pPr>
            <w:r w:rsidRPr="00C31800">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«Задовільно»</w:t>
            </w:r>
          </w:p>
        </w:tc>
        <w:tc>
          <w:tcPr>
            <w:tcW w:w="7336" w:type="dxa"/>
          </w:tcPr>
          <w:p w:rsidR="003F4CEC" w:rsidRPr="00C31800" w:rsidRDefault="003F4CEC" w:rsidP="00C31800">
            <w:pPr>
              <w:spacing w:line="276" w:lineRule="auto"/>
              <w:jc w:val="both"/>
              <w:rPr>
                <w:b/>
              </w:rPr>
            </w:pPr>
            <w:r w:rsidRPr="00C31800">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«Незадовільно»</w:t>
            </w:r>
          </w:p>
        </w:tc>
        <w:tc>
          <w:tcPr>
            <w:tcW w:w="7336" w:type="dxa"/>
          </w:tcPr>
          <w:p w:rsidR="003F4CEC" w:rsidRPr="00C31800" w:rsidRDefault="003F4CEC" w:rsidP="00C31800">
            <w:pPr>
              <w:spacing w:line="276" w:lineRule="auto"/>
              <w:jc w:val="both"/>
              <w:rPr>
                <w:b/>
              </w:rPr>
            </w:pPr>
            <w:r w:rsidRPr="00C31800">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64066F" w:rsidRPr="00C31800" w:rsidRDefault="0064066F" w:rsidP="00C31800">
      <w:pPr>
        <w:spacing w:line="276" w:lineRule="auto"/>
        <w:ind w:firstLine="425"/>
        <w:jc w:val="both"/>
      </w:pPr>
    </w:p>
    <w:p w:rsidR="003F4CEC" w:rsidRPr="00C31800" w:rsidRDefault="003F4CEC" w:rsidP="00C31800">
      <w:pPr>
        <w:spacing w:line="276" w:lineRule="auto"/>
        <w:ind w:firstLine="425"/>
        <w:jc w:val="both"/>
      </w:pPr>
      <w:r w:rsidRPr="00C31800">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3F4CEC" w:rsidRPr="00C31800" w:rsidRDefault="003F4CEC" w:rsidP="00C31800">
      <w:pPr>
        <w:shd w:val="clear" w:color="auto" w:fill="FFFFFF"/>
        <w:spacing w:line="276" w:lineRule="auto"/>
        <w:jc w:val="center"/>
        <w:rPr>
          <w:spacing w:val="7"/>
        </w:rPr>
      </w:pPr>
      <m:oMath>
        <m:r>
          <w:rPr>
            <w:rFonts w:ascii="Cambria Math" w:hAnsi="Cambria Math"/>
            <w:spacing w:val="7"/>
          </w:rPr>
          <m:t>БПК=</m:t>
        </m:r>
        <m:f>
          <m:fPr>
            <m:ctrlPr>
              <w:rPr>
                <w:rFonts w:ascii="Cambria Math" w:eastAsia="Calibri" w:hAnsi="Cambria Math"/>
                <w:i/>
                <w:iCs/>
                <w:spacing w:val="7"/>
              </w:rPr>
            </m:ctrlPr>
          </m:fPr>
          <m:num>
            <m:r>
              <w:rPr>
                <w:rFonts w:ascii="Cambria Math" w:hAnsi="Cambria Math"/>
                <w:spacing w:val="7"/>
              </w:rPr>
              <m:t>САЗ×</m:t>
            </m:r>
            <m:func>
              <m:funcPr>
                <m:ctrlPr>
                  <w:rPr>
                    <w:rFonts w:ascii="Cambria Math" w:hAnsi="Cambria Math"/>
                    <w:i/>
                    <w:iCs/>
                    <w:spacing w:val="7"/>
                  </w:rPr>
                </m:ctrlPr>
              </m:funcPr>
              <m:fName>
                <m:r>
                  <m:rPr>
                    <m:sty m:val="p"/>
                  </m:rPr>
                  <w:rPr>
                    <w:rFonts w:ascii="Cambria Math" w:hAnsi="Cambria Math"/>
                    <w:spacing w:val="7"/>
                  </w:rPr>
                  <m:t>max</m:t>
                </m:r>
              </m:fName>
              <m:e>
                <m:r>
                  <w:rPr>
                    <w:rFonts w:ascii="Cambria Math" w:hAnsi="Cambria Math"/>
                    <w:spacing w:val="7"/>
                  </w:rPr>
                  <m:t>ПК</m:t>
                </m:r>
              </m:e>
            </m:func>
          </m:num>
          <m:den>
            <m:r>
              <w:rPr>
                <w:rFonts w:ascii="Cambria Math" w:hAnsi="Cambria Math"/>
                <w:spacing w:val="7"/>
              </w:rPr>
              <m:t>5</m:t>
            </m:r>
          </m:den>
        </m:f>
      </m:oMath>
      <w:r w:rsidRPr="00C31800">
        <w:rPr>
          <w:spacing w:val="7"/>
        </w:rPr>
        <w:t>,</w:t>
      </w:r>
    </w:p>
    <w:p w:rsidR="003F4CEC" w:rsidRPr="00C31800" w:rsidRDefault="003F4CEC" w:rsidP="00C31800">
      <w:pPr>
        <w:shd w:val="clear" w:color="auto" w:fill="FFFFFF"/>
        <w:spacing w:line="276" w:lineRule="auto"/>
        <w:ind w:firstLine="425"/>
        <w:jc w:val="both"/>
        <w:rPr>
          <w:spacing w:val="-2"/>
        </w:rPr>
      </w:pPr>
      <w:r w:rsidRPr="00C31800">
        <w:rPr>
          <w:spacing w:val="-1"/>
        </w:rPr>
        <w:t xml:space="preserve">де </w:t>
      </w:r>
      <w:r w:rsidRPr="00C31800">
        <w:rPr>
          <w:i/>
          <w:spacing w:val="-1"/>
        </w:rPr>
        <w:t>БПК</w:t>
      </w:r>
      <w:r w:rsidRPr="00C31800">
        <w:rPr>
          <w:spacing w:val="-1"/>
        </w:rPr>
        <w:t xml:space="preserve"> – бали з поточного контролю; </w:t>
      </w:r>
      <w:r w:rsidRPr="00C31800">
        <w:rPr>
          <w:i/>
          <w:spacing w:val="-1"/>
        </w:rPr>
        <w:t>САЗ</w:t>
      </w:r>
      <w:r w:rsidRPr="00C31800">
        <w:rPr>
          <w:spacing w:val="-1"/>
        </w:rPr>
        <w:t xml:space="preserve"> – середнє арифметичне значення усіх отриманих студентом оцінок (з точністю до 0,01); </w:t>
      </w:r>
      <w:proofErr w:type="spellStart"/>
      <w:r w:rsidRPr="00C31800">
        <w:rPr>
          <w:i/>
        </w:rPr>
        <w:t>mах</w:t>
      </w:r>
      <w:proofErr w:type="spellEnd"/>
      <w:r w:rsidRPr="00C31800">
        <w:rPr>
          <w:i/>
        </w:rPr>
        <w:t xml:space="preserve"> ПК</w:t>
      </w:r>
      <w:r w:rsidRPr="00C31800">
        <w:t xml:space="preserve"> – максимально можлива кількість балів з поточного контролю.</w:t>
      </w:r>
    </w:p>
    <w:p w:rsidR="003F4CEC" w:rsidRPr="00C31800" w:rsidRDefault="003F4CEC" w:rsidP="00C31800">
      <w:pPr>
        <w:widowControl w:val="0"/>
        <w:shd w:val="clear" w:color="auto" w:fill="FFFFFF"/>
        <w:autoSpaceDE w:val="0"/>
        <w:autoSpaceDN w:val="0"/>
        <w:adjustRightInd w:val="0"/>
        <w:spacing w:line="276" w:lineRule="auto"/>
        <w:ind w:firstLine="567"/>
        <w:jc w:val="both"/>
      </w:pPr>
      <w:r w:rsidRPr="00C31800">
        <w:t>Відсутність студента на занятті у формулі приймається як «0».</w:t>
      </w:r>
    </w:p>
    <w:p w:rsidR="0064066F" w:rsidRPr="00C31800" w:rsidRDefault="0064066F" w:rsidP="00C31800">
      <w:pPr>
        <w:adjustRightInd w:val="0"/>
        <w:spacing w:line="276" w:lineRule="auto"/>
        <w:jc w:val="center"/>
        <w:rPr>
          <w:b/>
        </w:rPr>
      </w:pPr>
    </w:p>
    <w:p w:rsidR="003F4CEC" w:rsidRPr="00C31800" w:rsidRDefault="003F4CEC" w:rsidP="00C31800">
      <w:pPr>
        <w:adjustRightInd w:val="0"/>
        <w:spacing w:line="276" w:lineRule="auto"/>
        <w:jc w:val="center"/>
        <w:rPr>
          <w:b/>
        </w:rPr>
      </w:pPr>
      <w:r w:rsidRPr="00C31800">
        <w:rPr>
          <w:b/>
        </w:rPr>
        <w:lastRenderedPageBreak/>
        <w:t>Критерії оцінювання за дворівневою шкалою</w:t>
      </w:r>
    </w:p>
    <w:p w:rsidR="003F4CEC" w:rsidRPr="00C31800" w:rsidRDefault="003F4CEC" w:rsidP="00C31800">
      <w:pPr>
        <w:adjustRightInd w:val="0"/>
        <w:spacing w:line="276" w:lineRule="auto"/>
        <w:jc w:val="center"/>
        <w:rPr>
          <w:b/>
        </w:rPr>
      </w:pPr>
    </w:p>
    <w:p w:rsidR="003F4CEC" w:rsidRPr="00C31800" w:rsidRDefault="003F4CEC" w:rsidP="00C31800">
      <w:pPr>
        <w:adjustRightInd w:val="0"/>
        <w:spacing w:line="276" w:lineRule="auto"/>
        <w:ind w:firstLine="540"/>
        <w:jc w:val="both"/>
      </w:pPr>
      <w:r w:rsidRPr="00C31800">
        <w:t xml:space="preserve">Під час проведення заліку навчальні досягнення студентів оцінюються за дворівневою шкалою: зараховано, </w:t>
      </w:r>
      <w:proofErr w:type="spellStart"/>
      <w:r w:rsidRPr="00C31800">
        <w:t>незараховано</w:t>
      </w:r>
      <w:proofErr w:type="spellEnd"/>
      <w:r w:rsidRPr="00C31800">
        <w:t>.</w:t>
      </w:r>
    </w:p>
    <w:p w:rsidR="003F4CEC" w:rsidRPr="00C31800" w:rsidRDefault="003F4CEC" w:rsidP="00C31800">
      <w:pPr>
        <w:adjustRightInd w:val="0"/>
        <w:spacing w:line="276" w:lineRule="auto"/>
        <w:ind w:firstLine="540"/>
        <w:jc w:val="both"/>
      </w:pPr>
      <w:r w:rsidRPr="00C31800">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3F4CEC" w:rsidRPr="00C31800" w:rsidRDefault="003F4CEC" w:rsidP="00C31800">
      <w:pPr>
        <w:adjustRightInd w:val="0"/>
        <w:spacing w:line="276" w:lineRule="auto"/>
        <w:ind w:firstLine="540"/>
        <w:jc w:val="both"/>
      </w:pPr>
      <w:r w:rsidRPr="00C31800">
        <w:t>Оцінка «</w:t>
      </w:r>
      <w:proofErr w:type="spellStart"/>
      <w:r w:rsidRPr="00C31800">
        <w:t>незараховано</w:t>
      </w:r>
      <w:proofErr w:type="spellEnd"/>
      <w:r w:rsidRPr="00C31800">
        <w:t>»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64066F" w:rsidRPr="00C31800" w:rsidRDefault="0064066F" w:rsidP="00C31800">
      <w:pPr>
        <w:adjustRightInd w:val="0"/>
        <w:spacing w:line="276" w:lineRule="auto"/>
        <w:ind w:firstLine="540"/>
        <w:jc w:val="both"/>
      </w:pPr>
    </w:p>
    <w:p w:rsidR="003F4CEC" w:rsidRPr="00C31800" w:rsidRDefault="003F4CEC" w:rsidP="00C31800">
      <w:pPr>
        <w:spacing w:line="276" w:lineRule="auto"/>
        <w:jc w:val="center"/>
        <w:rPr>
          <w:b/>
          <w:shd w:val="clear" w:color="auto" w:fill="FFFFFF"/>
        </w:rPr>
      </w:pPr>
      <w:r w:rsidRPr="00C31800">
        <w:rPr>
          <w:b/>
        </w:rPr>
        <w:t xml:space="preserve">Шкала оцінювання успішності </w:t>
      </w:r>
      <w:r w:rsidRPr="00C31800">
        <w:rPr>
          <w:b/>
          <w:shd w:val="clear" w:color="auto" w:fill="FFFFFF"/>
        </w:rPr>
        <w:t>здобувачів вищої освіти</w:t>
      </w:r>
    </w:p>
    <w:p w:rsidR="0064066F" w:rsidRPr="00C31800" w:rsidRDefault="0064066F" w:rsidP="00C31800">
      <w:pPr>
        <w:spacing w:line="276" w:lineRule="auto"/>
        <w:jc w:val="center"/>
        <w:rPr>
          <w:b/>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2141"/>
        <w:gridCol w:w="3615"/>
        <w:gridCol w:w="2007"/>
      </w:tblGrid>
      <w:tr w:rsidR="003F4CEC" w:rsidRPr="00C31800" w:rsidTr="00FE46DD">
        <w:tc>
          <w:tcPr>
            <w:tcW w:w="1081" w:type="pct"/>
            <w:vMerge w:val="restart"/>
          </w:tcPr>
          <w:p w:rsidR="003F4CEC" w:rsidRPr="00C31800" w:rsidRDefault="003F4CEC" w:rsidP="00C31800">
            <w:pPr>
              <w:spacing w:line="276" w:lineRule="auto"/>
              <w:jc w:val="center"/>
              <w:rPr>
                <w:bCs/>
              </w:rPr>
            </w:pPr>
            <w:r w:rsidRPr="00C31800">
              <w:rPr>
                <w:bCs/>
              </w:rPr>
              <w:t>За 100-бальною шкалою</w:t>
            </w:r>
          </w:p>
        </w:tc>
        <w:tc>
          <w:tcPr>
            <w:tcW w:w="1081" w:type="pct"/>
            <w:vMerge w:val="restart"/>
          </w:tcPr>
          <w:p w:rsidR="003F4CEC" w:rsidRPr="00C31800" w:rsidRDefault="003F4CEC" w:rsidP="00C31800">
            <w:pPr>
              <w:spacing w:line="276" w:lineRule="auto"/>
              <w:jc w:val="center"/>
              <w:rPr>
                <w:bCs/>
              </w:rPr>
            </w:pPr>
            <w:r w:rsidRPr="00C31800">
              <w:rPr>
                <w:bCs/>
              </w:rPr>
              <w:t>За шкалою ECTS</w:t>
            </w:r>
          </w:p>
        </w:tc>
        <w:tc>
          <w:tcPr>
            <w:tcW w:w="2838" w:type="pct"/>
            <w:gridSpan w:val="2"/>
          </w:tcPr>
          <w:p w:rsidR="003F4CEC" w:rsidRPr="00C31800" w:rsidRDefault="003F4CEC" w:rsidP="00C31800">
            <w:pPr>
              <w:spacing w:line="276" w:lineRule="auto"/>
              <w:jc w:val="center"/>
              <w:rPr>
                <w:bCs/>
              </w:rPr>
            </w:pPr>
            <w:r w:rsidRPr="00C31800">
              <w:rPr>
                <w:bCs/>
              </w:rPr>
              <w:t>За національною шкалою</w:t>
            </w:r>
          </w:p>
        </w:tc>
      </w:tr>
      <w:tr w:rsidR="003F4CEC" w:rsidRPr="00C31800" w:rsidTr="00FE46DD">
        <w:tc>
          <w:tcPr>
            <w:tcW w:w="1081" w:type="pct"/>
            <w:vMerge/>
          </w:tcPr>
          <w:p w:rsidR="003F4CEC" w:rsidRPr="00C31800" w:rsidRDefault="003F4CEC" w:rsidP="00C31800">
            <w:pPr>
              <w:spacing w:line="276" w:lineRule="auto"/>
              <w:jc w:val="both"/>
              <w:rPr>
                <w:bCs/>
              </w:rPr>
            </w:pPr>
          </w:p>
        </w:tc>
        <w:tc>
          <w:tcPr>
            <w:tcW w:w="1081" w:type="pct"/>
            <w:vMerge/>
          </w:tcPr>
          <w:p w:rsidR="003F4CEC" w:rsidRPr="00C31800" w:rsidRDefault="003F4CEC" w:rsidP="00C31800">
            <w:pPr>
              <w:spacing w:line="276" w:lineRule="auto"/>
              <w:jc w:val="both"/>
              <w:rPr>
                <w:bCs/>
              </w:rPr>
            </w:pPr>
          </w:p>
        </w:tc>
        <w:tc>
          <w:tcPr>
            <w:tcW w:w="1825" w:type="pct"/>
          </w:tcPr>
          <w:p w:rsidR="003F4CEC" w:rsidRPr="00C31800" w:rsidRDefault="003F4CEC" w:rsidP="00C31800">
            <w:pPr>
              <w:spacing w:line="276" w:lineRule="auto"/>
              <w:jc w:val="center"/>
              <w:rPr>
                <w:bCs/>
              </w:rPr>
            </w:pPr>
            <w:r w:rsidRPr="00C31800">
              <w:rPr>
                <w:bCs/>
              </w:rPr>
              <w:t>іспит</w:t>
            </w:r>
          </w:p>
        </w:tc>
        <w:tc>
          <w:tcPr>
            <w:tcW w:w="1013" w:type="pct"/>
          </w:tcPr>
          <w:p w:rsidR="003F4CEC" w:rsidRPr="00C31800" w:rsidRDefault="003F4CEC" w:rsidP="00C31800">
            <w:pPr>
              <w:spacing w:line="276" w:lineRule="auto"/>
              <w:jc w:val="center"/>
              <w:rPr>
                <w:bCs/>
              </w:rPr>
            </w:pPr>
            <w:r w:rsidRPr="00C31800">
              <w:rPr>
                <w:bCs/>
              </w:rPr>
              <w:t>залік</w:t>
            </w:r>
          </w:p>
        </w:tc>
      </w:tr>
      <w:tr w:rsidR="003F4CEC" w:rsidRPr="00C31800" w:rsidTr="00FE46DD">
        <w:tc>
          <w:tcPr>
            <w:tcW w:w="1081" w:type="pct"/>
          </w:tcPr>
          <w:p w:rsidR="003F4CEC" w:rsidRPr="00C31800" w:rsidRDefault="003F4CEC" w:rsidP="00C31800">
            <w:pPr>
              <w:spacing w:line="276" w:lineRule="auto"/>
              <w:jc w:val="center"/>
            </w:pPr>
            <w:r w:rsidRPr="00C31800">
              <w:t>90‒100</w:t>
            </w:r>
          </w:p>
        </w:tc>
        <w:tc>
          <w:tcPr>
            <w:tcW w:w="1081" w:type="pct"/>
          </w:tcPr>
          <w:p w:rsidR="003F4CEC" w:rsidRPr="00C31800" w:rsidRDefault="003F4CEC" w:rsidP="00C31800">
            <w:pPr>
              <w:spacing w:line="276" w:lineRule="auto"/>
              <w:jc w:val="center"/>
            </w:pPr>
            <w:r w:rsidRPr="00C31800">
              <w:t>A</w:t>
            </w:r>
          </w:p>
        </w:tc>
        <w:tc>
          <w:tcPr>
            <w:tcW w:w="1825" w:type="pct"/>
          </w:tcPr>
          <w:p w:rsidR="003F4CEC" w:rsidRPr="00C31800" w:rsidRDefault="003F4CEC" w:rsidP="00C31800">
            <w:pPr>
              <w:spacing w:line="276" w:lineRule="auto"/>
              <w:jc w:val="center"/>
            </w:pPr>
            <w:r w:rsidRPr="00C31800">
              <w:t>Відмінно</w:t>
            </w:r>
          </w:p>
        </w:tc>
        <w:tc>
          <w:tcPr>
            <w:tcW w:w="1013" w:type="pct"/>
            <w:vMerge w:val="restart"/>
          </w:tcPr>
          <w:p w:rsidR="003F4CEC" w:rsidRPr="00C31800" w:rsidRDefault="003F4CEC" w:rsidP="00C31800">
            <w:pPr>
              <w:spacing w:line="276" w:lineRule="auto"/>
              <w:jc w:val="center"/>
            </w:pPr>
          </w:p>
          <w:p w:rsidR="003F4CEC" w:rsidRPr="00C31800" w:rsidRDefault="003F4CEC" w:rsidP="00C31800">
            <w:pPr>
              <w:spacing w:line="276" w:lineRule="auto"/>
              <w:jc w:val="center"/>
            </w:pPr>
          </w:p>
          <w:p w:rsidR="003F4CEC" w:rsidRPr="00C31800" w:rsidRDefault="003F4CEC" w:rsidP="00C31800">
            <w:pPr>
              <w:spacing w:line="276" w:lineRule="auto"/>
              <w:jc w:val="center"/>
            </w:pPr>
          </w:p>
          <w:p w:rsidR="003F4CEC" w:rsidRPr="00C31800" w:rsidRDefault="003F4CEC" w:rsidP="00C31800">
            <w:pPr>
              <w:spacing w:line="276" w:lineRule="auto"/>
              <w:jc w:val="center"/>
            </w:pPr>
            <w:r w:rsidRPr="00C31800">
              <w:t>Зараховано</w:t>
            </w:r>
          </w:p>
        </w:tc>
      </w:tr>
      <w:tr w:rsidR="003F4CEC" w:rsidRPr="00C31800" w:rsidTr="00FE46DD">
        <w:trPr>
          <w:trHeight w:val="293"/>
        </w:trPr>
        <w:tc>
          <w:tcPr>
            <w:tcW w:w="1081" w:type="pct"/>
            <w:tcBorders>
              <w:bottom w:val="single" w:sz="4" w:space="0" w:color="auto"/>
            </w:tcBorders>
          </w:tcPr>
          <w:p w:rsidR="003F4CEC" w:rsidRPr="00C31800" w:rsidRDefault="003F4CEC" w:rsidP="00C31800">
            <w:pPr>
              <w:spacing w:line="276" w:lineRule="auto"/>
              <w:jc w:val="center"/>
            </w:pPr>
            <w:r w:rsidRPr="00C31800">
              <w:t>82‒89</w:t>
            </w:r>
          </w:p>
        </w:tc>
        <w:tc>
          <w:tcPr>
            <w:tcW w:w="1081" w:type="pct"/>
            <w:tcBorders>
              <w:bottom w:val="single" w:sz="4" w:space="0" w:color="auto"/>
            </w:tcBorders>
          </w:tcPr>
          <w:p w:rsidR="003F4CEC" w:rsidRPr="00C31800" w:rsidRDefault="003F4CEC" w:rsidP="00C31800">
            <w:pPr>
              <w:spacing w:line="276" w:lineRule="auto"/>
              <w:jc w:val="center"/>
            </w:pPr>
            <w:r w:rsidRPr="00C31800">
              <w:t>B</w:t>
            </w:r>
          </w:p>
        </w:tc>
        <w:tc>
          <w:tcPr>
            <w:tcW w:w="1825" w:type="pct"/>
            <w:vMerge w:val="restart"/>
          </w:tcPr>
          <w:p w:rsidR="003F4CEC" w:rsidRPr="00C31800" w:rsidRDefault="003F4CEC" w:rsidP="00C31800">
            <w:pPr>
              <w:spacing w:line="276" w:lineRule="auto"/>
              <w:jc w:val="center"/>
            </w:pPr>
            <w:r w:rsidRPr="00C31800">
              <w:t>Добре</w:t>
            </w:r>
          </w:p>
        </w:tc>
        <w:tc>
          <w:tcPr>
            <w:tcW w:w="1013" w:type="pct"/>
            <w:vMerge/>
          </w:tcPr>
          <w:p w:rsidR="003F4CEC" w:rsidRPr="00C31800" w:rsidRDefault="003F4CEC" w:rsidP="00C31800">
            <w:pPr>
              <w:spacing w:line="276" w:lineRule="auto"/>
              <w:jc w:val="center"/>
            </w:pPr>
          </w:p>
        </w:tc>
      </w:tr>
      <w:tr w:rsidR="003F4CEC" w:rsidRPr="00C31800" w:rsidTr="00FE46DD">
        <w:trPr>
          <w:trHeight w:val="209"/>
        </w:trPr>
        <w:tc>
          <w:tcPr>
            <w:tcW w:w="1081" w:type="pct"/>
            <w:tcBorders>
              <w:top w:val="single" w:sz="4" w:space="0" w:color="auto"/>
            </w:tcBorders>
          </w:tcPr>
          <w:p w:rsidR="003F4CEC" w:rsidRPr="00C31800" w:rsidRDefault="003F4CEC" w:rsidP="00C31800">
            <w:pPr>
              <w:spacing w:line="276" w:lineRule="auto"/>
              <w:jc w:val="center"/>
            </w:pPr>
            <w:r w:rsidRPr="00C31800">
              <w:t>75‒81</w:t>
            </w:r>
          </w:p>
        </w:tc>
        <w:tc>
          <w:tcPr>
            <w:tcW w:w="1081" w:type="pct"/>
            <w:tcBorders>
              <w:top w:val="single" w:sz="4" w:space="0" w:color="auto"/>
            </w:tcBorders>
          </w:tcPr>
          <w:p w:rsidR="003F4CEC" w:rsidRPr="00C31800" w:rsidRDefault="003F4CEC" w:rsidP="00C31800">
            <w:pPr>
              <w:spacing w:line="276" w:lineRule="auto"/>
              <w:jc w:val="center"/>
            </w:pPr>
            <w:r w:rsidRPr="00C31800">
              <w:t>C</w:t>
            </w:r>
          </w:p>
        </w:tc>
        <w:tc>
          <w:tcPr>
            <w:tcW w:w="1825" w:type="pct"/>
            <w:vMerge/>
          </w:tcPr>
          <w:p w:rsidR="003F4CEC" w:rsidRPr="00C31800" w:rsidRDefault="003F4CEC" w:rsidP="00C31800">
            <w:pPr>
              <w:spacing w:line="276" w:lineRule="auto"/>
              <w:jc w:val="center"/>
            </w:pPr>
          </w:p>
        </w:tc>
        <w:tc>
          <w:tcPr>
            <w:tcW w:w="1013" w:type="pct"/>
            <w:vMerge/>
          </w:tcPr>
          <w:p w:rsidR="003F4CEC" w:rsidRPr="00C31800" w:rsidRDefault="003F4CEC" w:rsidP="00C31800">
            <w:pPr>
              <w:spacing w:line="276" w:lineRule="auto"/>
              <w:jc w:val="center"/>
            </w:pPr>
          </w:p>
        </w:tc>
      </w:tr>
      <w:tr w:rsidR="003F4CEC" w:rsidRPr="00C31800" w:rsidTr="00FE46DD">
        <w:trPr>
          <w:trHeight w:val="315"/>
        </w:trPr>
        <w:tc>
          <w:tcPr>
            <w:tcW w:w="1081" w:type="pct"/>
            <w:tcBorders>
              <w:bottom w:val="single" w:sz="4" w:space="0" w:color="auto"/>
            </w:tcBorders>
          </w:tcPr>
          <w:p w:rsidR="003F4CEC" w:rsidRPr="00C31800" w:rsidRDefault="003F4CEC" w:rsidP="00C31800">
            <w:pPr>
              <w:spacing w:line="276" w:lineRule="auto"/>
              <w:jc w:val="center"/>
            </w:pPr>
            <w:r w:rsidRPr="00C31800">
              <w:t>64‒74</w:t>
            </w:r>
          </w:p>
        </w:tc>
        <w:tc>
          <w:tcPr>
            <w:tcW w:w="1081" w:type="pct"/>
            <w:tcBorders>
              <w:bottom w:val="single" w:sz="4" w:space="0" w:color="auto"/>
            </w:tcBorders>
          </w:tcPr>
          <w:p w:rsidR="003F4CEC" w:rsidRPr="00C31800" w:rsidRDefault="003F4CEC" w:rsidP="00C31800">
            <w:pPr>
              <w:spacing w:line="276" w:lineRule="auto"/>
              <w:jc w:val="center"/>
            </w:pPr>
            <w:r w:rsidRPr="00C31800">
              <w:t>D</w:t>
            </w:r>
          </w:p>
        </w:tc>
        <w:tc>
          <w:tcPr>
            <w:tcW w:w="1825" w:type="pct"/>
            <w:vMerge w:val="restart"/>
          </w:tcPr>
          <w:p w:rsidR="003F4CEC" w:rsidRPr="00C31800" w:rsidRDefault="003F4CEC" w:rsidP="00C31800">
            <w:pPr>
              <w:spacing w:line="276" w:lineRule="auto"/>
              <w:jc w:val="center"/>
            </w:pPr>
            <w:r w:rsidRPr="00C31800">
              <w:t>Задовільно</w:t>
            </w:r>
          </w:p>
        </w:tc>
        <w:tc>
          <w:tcPr>
            <w:tcW w:w="1013" w:type="pct"/>
            <w:vMerge/>
          </w:tcPr>
          <w:p w:rsidR="003F4CEC" w:rsidRPr="00C31800" w:rsidRDefault="003F4CEC" w:rsidP="00C31800">
            <w:pPr>
              <w:spacing w:line="276" w:lineRule="auto"/>
              <w:jc w:val="center"/>
            </w:pPr>
          </w:p>
        </w:tc>
      </w:tr>
      <w:tr w:rsidR="003F4CEC" w:rsidRPr="00C31800" w:rsidTr="00FE46DD">
        <w:trPr>
          <w:trHeight w:val="276"/>
        </w:trPr>
        <w:tc>
          <w:tcPr>
            <w:tcW w:w="1081" w:type="pct"/>
            <w:tcBorders>
              <w:top w:val="single" w:sz="4" w:space="0" w:color="auto"/>
            </w:tcBorders>
          </w:tcPr>
          <w:p w:rsidR="003F4CEC" w:rsidRPr="00C31800" w:rsidRDefault="003F4CEC" w:rsidP="00C31800">
            <w:pPr>
              <w:spacing w:line="276" w:lineRule="auto"/>
              <w:jc w:val="center"/>
            </w:pPr>
            <w:r w:rsidRPr="00C31800">
              <w:t>60‒63</w:t>
            </w:r>
          </w:p>
        </w:tc>
        <w:tc>
          <w:tcPr>
            <w:tcW w:w="1081" w:type="pct"/>
            <w:tcBorders>
              <w:top w:val="single" w:sz="4" w:space="0" w:color="auto"/>
            </w:tcBorders>
          </w:tcPr>
          <w:p w:rsidR="003F4CEC" w:rsidRPr="00C31800" w:rsidRDefault="003F4CEC" w:rsidP="00C31800">
            <w:pPr>
              <w:spacing w:line="276" w:lineRule="auto"/>
              <w:jc w:val="center"/>
            </w:pPr>
            <w:r w:rsidRPr="00C31800">
              <w:t>E</w:t>
            </w:r>
          </w:p>
        </w:tc>
        <w:tc>
          <w:tcPr>
            <w:tcW w:w="1825" w:type="pct"/>
            <w:vMerge/>
          </w:tcPr>
          <w:p w:rsidR="003F4CEC" w:rsidRPr="00C31800" w:rsidRDefault="003F4CEC" w:rsidP="00C31800">
            <w:pPr>
              <w:spacing w:line="276" w:lineRule="auto"/>
              <w:jc w:val="center"/>
            </w:pPr>
          </w:p>
        </w:tc>
        <w:tc>
          <w:tcPr>
            <w:tcW w:w="1013" w:type="pct"/>
            <w:vMerge/>
          </w:tcPr>
          <w:p w:rsidR="003F4CEC" w:rsidRPr="00C31800" w:rsidRDefault="003F4CEC" w:rsidP="00C31800">
            <w:pPr>
              <w:spacing w:line="276" w:lineRule="auto"/>
              <w:jc w:val="center"/>
            </w:pPr>
          </w:p>
        </w:tc>
      </w:tr>
      <w:tr w:rsidR="003F4CEC" w:rsidRPr="00C31800" w:rsidTr="00FE46DD">
        <w:tc>
          <w:tcPr>
            <w:tcW w:w="1081" w:type="pct"/>
          </w:tcPr>
          <w:p w:rsidR="003F4CEC" w:rsidRPr="00C31800" w:rsidRDefault="003F4CEC" w:rsidP="00C31800">
            <w:pPr>
              <w:spacing w:line="276" w:lineRule="auto"/>
              <w:jc w:val="center"/>
            </w:pPr>
            <w:r w:rsidRPr="00C31800">
              <w:t>35‒59</w:t>
            </w:r>
          </w:p>
        </w:tc>
        <w:tc>
          <w:tcPr>
            <w:tcW w:w="1081" w:type="pct"/>
          </w:tcPr>
          <w:p w:rsidR="003F4CEC" w:rsidRPr="00C31800" w:rsidRDefault="003F4CEC" w:rsidP="00C31800">
            <w:pPr>
              <w:spacing w:line="276" w:lineRule="auto"/>
              <w:jc w:val="center"/>
            </w:pPr>
            <w:r w:rsidRPr="00C31800">
              <w:t>FX</w:t>
            </w:r>
          </w:p>
        </w:tc>
        <w:tc>
          <w:tcPr>
            <w:tcW w:w="2838" w:type="pct"/>
            <w:gridSpan w:val="2"/>
          </w:tcPr>
          <w:p w:rsidR="003F4CEC" w:rsidRPr="00C31800" w:rsidRDefault="003F4CEC" w:rsidP="00C31800">
            <w:pPr>
              <w:spacing w:line="276" w:lineRule="auto"/>
              <w:jc w:val="center"/>
            </w:pPr>
            <w:r w:rsidRPr="00C31800">
              <w:rPr>
                <w:spacing w:val="-8"/>
              </w:rPr>
              <w:t>Незадовільно (</w:t>
            </w:r>
            <w:proofErr w:type="spellStart"/>
            <w:r w:rsidRPr="00C31800">
              <w:rPr>
                <w:spacing w:val="-8"/>
              </w:rPr>
              <w:t>незараховано</w:t>
            </w:r>
            <w:proofErr w:type="spellEnd"/>
            <w:r w:rsidRPr="00C31800">
              <w:rPr>
                <w:spacing w:val="-8"/>
              </w:rPr>
              <w:t xml:space="preserve">) з можливістю </w:t>
            </w:r>
            <w:r w:rsidRPr="00C31800">
              <w:rPr>
                <w:spacing w:val="-7"/>
              </w:rPr>
              <w:t>повторного складання</w:t>
            </w:r>
          </w:p>
        </w:tc>
      </w:tr>
      <w:tr w:rsidR="003F4CEC" w:rsidRPr="00C31800" w:rsidTr="00FE46DD">
        <w:tc>
          <w:tcPr>
            <w:tcW w:w="1081" w:type="pct"/>
          </w:tcPr>
          <w:p w:rsidR="003F4CEC" w:rsidRPr="00C31800" w:rsidRDefault="003F4CEC" w:rsidP="00C31800">
            <w:pPr>
              <w:spacing w:line="276" w:lineRule="auto"/>
              <w:jc w:val="center"/>
            </w:pPr>
            <w:r w:rsidRPr="00C31800">
              <w:t>1‒34</w:t>
            </w:r>
          </w:p>
        </w:tc>
        <w:tc>
          <w:tcPr>
            <w:tcW w:w="1081" w:type="pct"/>
          </w:tcPr>
          <w:p w:rsidR="003F4CEC" w:rsidRPr="00C31800" w:rsidRDefault="003F4CEC" w:rsidP="00C31800">
            <w:pPr>
              <w:spacing w:line="276" w:lineRule="auto"/>
              <w:jc w:val="center"/>
            </w:pPr>
            <w:r w:rsidRPr="00C31800">
              <w:t>F</w:t>
            </w:r>
          </w:p>
        </w:tc>
        <w:tc>
          <w:tcPr>
            <w:tcW w:w="2838" w:type="pct"/>
            <w:gridSpan w:val="2"/>
          </w:tcPr>
          <w:p w:rsidR="003F4CEC" w:rsidRPr="00C31800" w:rsidRDefault="003F4CEC" w:rsidP="00C31800">
            <w:pPr>
              <w:spacing w:line="276" w:lineRule="auto"/>
              <w:jc w:val="center"/>
            </w:pPr>
            <w:r w:rsidRPr="00C31800">
              <w:rPr>
                <w:spacing w:val="-7"/>
              </w:rPr>
              <w:t>Незадовільно (</w:t>
            </w:r>
            <w:proofErr w:type="spellStart"/>
            <w:r w:rsidRPr="00C31800">
              <w:rPr>
                <w:spacing w:val="-7"/>
              </w:rPr>
              <w:t>незараховано</w:t>
            </w:r>
            <w:proofErr w:type="spellEnd"/>
            <w:r w:rsidRPr="00C31800">
              <w:rPr>
                <w:spacing w:val="-7"/>
              </w:rPr>
              <w:t>) з обов’язковим повторним вивченням</w:t>
            </w:r>
          </w:p>
        </w:tc>
      </w:tr>
    </w:tbl>
    <w:p w:rsidR="0064066F" w:rsidRPr="00C31800" w:rsidRDefault="0064066F" w:rsidP="00C31800">
      <w:pPr>
        <w:spacing w:line="276" w:lineRule="auto"/>
        <w:jc w:val="center"/>
        <w:rPr>
          <w:b/>
        </w:rPr>
      </w:pPr>
    </w:p>
    <w:p w:rsidR="003F4CEC" w:rsidRPr="00C31800" w:rsidRDefault="003F4CEC" w:rsidP="00C31800">
      <w:pPr>
        <w:spacing w:line="276" w:lineRule="auto"/>
        <w:jc w:val="center"/>
        <w:rPr>
          <w:b/>
        </w:rPr>
      </w:pPr>
      <w:r w:rsidRPr="00C31800">
        <w:rPr>
          <w:b/>
        </w:rPr>
        <w:t xml:space="preserve">Розподіл балів, що присвоюється </w:t>
      </w:r>
      <w:r w:rsidRPr="00C31800">
        <w:rPr>
          <w:b/>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3"/>
        <w:gridCol w:w="1019"/>
        <w:gridCol w:w="1467"/>
        <w:gridCol w:w="1602"/>
        <w:gridCol w:w="1626"/>
        <w:gridCol w:w="1029"/>
        <w:gridCol w:w="1281"/>
      </w:tblGrid>
      <w:tr w:rsidR="003F4CEC" w:rsidRPr="00C31800" w:rsidTr="001D2E7D">
        <w:tc>
          <w:tcPr>
            <w:tcW w:w="1023" w:type="pct"/>
          </w:tcPr>
          <w:p w:rsidR="003F4CEC" w:rsidRPr="00C31800" w:rsidRDefault="003F4CEC" w:rsidP="00C31800">
            <w:pPr>
              <w:widowControl w:val="0"/>
              <w:tabs>
                <w:tab w:val="left" w:pos="587"/>
              </w:tabs>
              <w:autoSpaceDE w:val="0"/>
              <w:autoSpaceDN w:val="0"/>
              <w:adjustRightInd w:val="0"/>
              <w:spacing w:line="276" w:lineRule="auto"/>
            </w:pPr>
          </w:p>
          <w:p w:rsidR="003F4CEC" w:rsidRPr="00C31800" w:rsidRDefault="003F4CEC" w:rsidP="00C31800">
            <w:pPr>
              <w:widowControl w:val="0"/>
              <w:tabs>
                <w:tab w:val="left" w:pos="587"/>
              </w:tabs>
              <w:autoSpaceDE w:val="0"/>
              <w:autoSpaceDN w:val="0"/>
              <w:adjustRightInd w:val="0"/>
              <w:spacing w:line="276" w:lineRule="auto"/>
            </w:pPr>
            <w:r w:rsidRPr="00C31800">
              <w:t>Види робіт</w:t>
            </w:r>
          </w:p>
        </w:tc>
        <w:tc>
          <w:tcPr>
            <w:tcW w:w="505"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3F4CEC" w:rsidP="00C31800">
            <w:pPr>
              <w:widowControl w:val="0"/>
              <w:tabs>
                <w:tab w:val="left" w:pos="587"/>
              </w:tabs>
              <w:autoSpaceDE w:val="0"/>
              <w:autoSpaceDN w:val="0"/>
              <w:adjustRightInd w:val="0"/>
              <w:spacing w:line="276" w:lineRule="auto"/>
              <w:jc w:val="center"/>
            </w:pPr>
            <w:r w:rsidRPr="00C31800">
              <w:t xml:space="preserve">Лекції </w:t>
            </w:r>
          </w:p>
        </w:tc>
        <w:tc>
          <w:tcPr>
            <w:tcW w:w="727" w:type="pct"/>
          </w:tcPr>
          <w:p w:rsidR="003F4CEC" w:rsidRPr="00C31800" w:rsidRDefault="003F4CEC" w:rsidP="00C31800">
            <w:pPr>
              <w:widowControl w:val="0"/>
              <w:tabs>
                <w:tab w:val="left" w:pos="587"/>
              </w:tabs>
              <w:autoSpaceDE w:val="0"/>
              <w:autoSpaceDN w:val="0"/>
              <w:adjustRightInd w:val="0"/>
              <w:spacing w:line="276" w:lineRule="auto"/>
              <w:jc w:val="center"/>
            </w:pPr>
            <w:r w:rsidRPr="00C31800">
              <w:t>Практичні заняття</w:t>
            </w:r>
          </w:p>
        </w:tc>
        <w:tc>
          <w:tcPr>
            <w:tcW w:w="794" w:type="pct"/>
          </w:tcPr>
          <w:p w:rsidR="003F4CEC" w:rsidRPr="00C31800" w:rsidRDefault="003F4CEC" w:rsidP="00C31800">
            <w:pPr>
              <w:widowControl w:val="0"/>
              <w:tabs>
                <w:tab w:val="left" w:pos="587"/>
              </w:tabs>
              <w:autoSpaceDE w:val="0"/>
              <w:autoSpaceDN w:val="0"/>
              <w:adjustRightInd w:val="0"/>
              <w:spacing w:line="276" w:lineRule="auto"/>
              <w:jc w:val="center"/>
            </w:pPr>
            <w:proofErr w:type="spellStart"/>
            <w:r w:rsidRPr="00C31800">
              <w:t>Самостій-</w:t>
            </w:r>
            <w:proofErr w:type="spellEnd"/>
          </w:p>
          <w:p w:rsidR="003F4CEC" w:rsidRPr="00C31800" w:rsidRDefault="003F4CEC" w:rsidP="00C31800">
            <w:pPr>
              <w:widowControl w:val="0"/>
              <w:tabs>
                <w:tab w:val="left" w:pos="587"/>
              </w:tabs>
              <w:autoSpaceDE w:val="0"/>
              <w:autoSpaceDN w:val="0"/>
              <w:adjustRightInd w:val="0"/>
              <w:spacing w:line="276" w:lineRule="auto"/>
              <w:jc w:val="center"/>
            </w:pPr>
            <w:r w:rsidRPr="00C31800">
              <w:t>на робота</w:t>
            </w:r>
          </w:p>
        </w:tc>
        <w:tc>
          <w:tcPr>
            <w:tcW w:w="806" w:type="pct"/>
          </w:tcPr>
          <w:p w:rsidR="003F4CEC" w:rsidRPr="00C31800" w:rsidRDefault="003F4CEC" w:rsidP="00C31800">
            <w:pPr>
              <w:widowControl w:val="0"/>
              <w:tabs>
                <w:tab w:val="left" w:pos="587"/>
              </w:tabs>
              <w:autoSpaceDE w:val="0"/>
              <w:autoSpaceDN w:val="0"/>
              <w:adjustRightInd w:val="0"/>
              <w:spacing w:line="276" w:lineRule="auto"/>
              <w:jc w:val="center"/>
            </w:pPr>
            <w:proofErr w:type="spellStart"/>
            <w:r w:rsidRPr="00C31800">
              <w:t>Модуль-ний</w:t>
            </w:r>
            <w:proofErr w:type="spellEnd"/>
            <w:r w:rsidRPr="00C31800">
              <w:t xml:space="preserve"> контроль</w:t>
            </w:r>
          </w:p>
        </w:tc>
        <w:tc>
          <w:tcPr>
            <w:tcW w:w="510"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3F4CEC" w:rsidP="00C31800">
            <w:pPr>
              <w:widowControl w:val="0"/>
              <w:tabs>
                <w:tab w:val="left" w:pos="587"/>
              </w:tabs>
              <w:autoSpaceDE w:val="0"/>
              <w:autoSpaceDN w:val="0"/>
              <w:adjustRightInd w:val="0"/>
              <w:spacing w:line="276" w:lineRule="auto"/>
              <w:jc w:val="center"/>
            </w:pPr>
            <w:r w:rsidRPr="00C31800">
              <w:t>ІНДЗ</w:t>
            </w:r>
          </w:p>
        </w:tc>
        <w:tc>
          <w:tcPr>
            <w:tcW w:w="635" w:type="pct"/>
          </w:tcPr>
          <w:p w:rsidR="003F4CEC" w:rsidRPr="00C31800" w:rsidRDefault="003F4CEC" w:rsidP="00C31800">
            <w:pPr>
              <w:widowControl w:val="0"/>
              <w:tabs>
                <w:tab w:val="left" w:pos="587"/>
              </w:tabs>
              <w:autoSpaceDE w:val="0"/>
              <w:autoSpaceDN w:val="0"/>
              <w:adjustRightInd w:val="0"/>
              <w:spacing w:line="276" w:lineRule="auto"/>
              <w:jc w:val="center"/>
            </w:pPr>
            <w:proofErr w:type="spellStart"/>
            <w:r w:rsidRPr="00C31800">
              <w:t>Загаль-ний</w:t>
            </w:r>
            <w:proofErr w:type="spellEnd"/>
            <w:r w:rsidRPr="00C31800">
              <w:t xml:space="preserve"> бал</w:t>
            </w:r>
          </w:p>
        </w:tc>
      </w:tr>
      <w:tr w:rsidR="003F4CEC" w:rsidRPr="00C31800" w:rsidTr="001D2E7D">
        <w:tc>
          <w:tcPr>
            <w:tcW w:w="1023" w:type="pct"/>
          </w:tcPr>
          <w:p w:rsidR="003F4CEC" w:rsidRPr="00C31800" w:rsidRDefault="003F4CEC" w:rsidP="00C31800">
            <w:pPr>
              <w:spacing w:line="276" w:lineRule="auto"/>
            </w:pPr>
            <w:r w:rsidRPr="00C31800">
              <w:t>Максимально можлива кількість балів</w:t>
            </w:r>
          </w:p>
        </w:tc>
        <w:tc>
          <w:tcPr>
            <w:tcW w:w="505"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727"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30</w:t>
            </w:r>
          </w:p>
        </w:tc>
        <w:tc>
          <w:tcPr>
            <w:tcW w:w="794"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806"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40</w:t>
            </w:r>
          </w:p>
        </w:tc>
        <w:tc>
          <w:tcPr>
            <w:tcW w:w="510"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635" w:type="pct"/>
          </w:tcPr>
          <w:p w:rsidR="003F4CEC" w:rsidRPr="00C31800" w:rsidRDefault="003F4CEC" w:rsidP="00C31800">
            <w:pPr>
              <w:spacing w:line="276" w:lineRule="auto"/>
              <w:jc w:val="center"/>
            </w:pPr>
          </w:p>
          <w:p w:rsidR="003F4CEC" w:rsidRPr="00C31800" w:rsidRDefault="003F4CEC" w:rsidP="00C31800">
            <w:pPr>
              <w:spacing w:line="276" w:lineRule="auto"/>
              <w:jc w:val="center"/>
            </w:pPr>
            <w:r w:rsidRPr="00C31800">
              <w:t>100</w:t>
            </w:r>
          </w:p>
        </w:tc>
      </w:tr>
    </w:tbl>
    <w:p w:rsidR="003F4CEC" w:rsidRDefault="003F4CEC"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Pr="00C31800" w:rsidRDefault="000C73C1" w:rsidP="00C31800">
      <w:pPr>
        <w:spacing w:line="276" w:lineRule="auto"/>
        <w:ind w:firstLine="425"/>
        <w:jc w:val="both"/>
      </w:pPr>
    </w:p>
    <w:p w:rsidR="004C6A9D" w:rsidRPr="00C31800" w:rsidRDefault="00501CC5" w:rsidP="00C31800">
      <w:pPr>
        <w:pStyle w:val="af8"/>
        <w:numPr>
          <w:ilvl w:val="0"/>
          <w:numId w:val="24"/>
        </w:numPr>
        <w:spacing w:line="276" w:lineRule="auto"/>
        <w:jc w:val="center"/>
        <w:rPr>
          <w:b/>
        </w:rPr>
      </w:pPr>
      <w:r w:rsidRPr="00C31800">
        <w:rPr>
          <w:b/>
        </w:rPr>
        <w:t>Рекомендовані</w:t>
      </w:r>
      <w:r w:rsidR="004C6A9D" w:rsidRPr="00C31800">
        <w:rPr>
          <w:b/>
        </w:rPr>
        <w:t xml:space="preserve"> </w:t>
      </w:r>
      <w:r w:rsidRPr="00C31800">
        <w:rPr>
          <w:b/>
        </w:rPr>
        <w:t>джерела інформації</w:t>
      </w:r>
    </w:p>
    <w:p w:rsidR="004C6A9D" w:rsidRPr="00C31800" w:rsidRDefault="004C6A9D" w:rsidP="001A5A9F">
      <w:pPr>
        <w:shd w:val="clear" w:color="auto" w:fill="FFFFFF"/>
        <w:spacing w:line="276" w:lineRule="auto"/>
        <w:ind w:firstLine="567"/>
        <w:jc w:val="center"/>
        <w:rPr>
          <w:b/>
          <w:bCs/>
          <w:spacing w:val="-6"/>
        </w:rPr>
      </w:pPr>
    </w:p>
    <w:p w:rsidR="00C2524D" w:rsidRPr="00C31800" w:rsidRDefault="00C2524D" w:rsidP="001A5A9F">
      <w:pPr>
        <w:shd w:val="clear" w:color="auto" w:fill="FFFFFF"/>
        <w:spacing w:line="276" w:lineRule="auto"/>
        <w:ind w:firstLine="567"/>
        <w:jc w:val="center"/>
        <w:rPr>
          <w:b/>
          <w:bCs/>
          <w:spacing w:val="-6"/>
        </w:rPr>
      </w:pPr>
      <w:r w:rsidRPr="00C31800">
        <w:rPr>
          <w:b/>
          <w:bCs/>
          <w:spacing w:val="-6"/>
        </w:rPr>
        <w:t>Базова</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Артюх</w:t>
      </w:r>
      <w:proofErr w:type="spellEnd"/>
      <w:r w:rsidRPr="00C31800">
        <w:t xml:space="preserve"> О.Ф. Основи наукових досліджень: </w:t>
      </w:r>
      <w:proofErr w:type="spellStart"/>
      <w:r w:rsidRPr="00C31800">
        <w:t>Навч</w:t>
      </w:r>
      <w:proofErr w:type="spellEnd"/>
      <w:r w:rsidRPr="00C31800">
        <w:t xml:space="preserve">. </w:t>
      </w:r>
      <w:proofErr w:type="spellStart"/>
      <w:r w:rsidRPr="00C31800">
        <w:t>посіб</w:t>
      </w:r>
      <w:proofErr w:type="spellEnd"/>
      <w:r w:rsidRPr="00C31800">
        <w:t>. – К., 1990. – 315с.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Зразки бібліографічного опису джерел у наукових працях / </w:t>
      </w:r>
      <w:proofErr w:type="spellStart"/>
      <w:r w:rsidRPr="00C31800">
        <w:t>Укл</w:t>
      </w:r>
      <w:proofErr w:type="spellEnd"/>
      <w:r w:rsidRPr="00C31800">
        <w:t>. Ю. Тимошенко. – Черкаси: Вид-во ЧДУ, 2003. – 60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Інформаційний кур'єр ректорату / Ю.І.Бєляєв, О.В.</w:t>
      </w:r>
      <w:proofErr w:type="spellStart"/>
      <w:r w:rsidRPr="00C31800">
        <w:t>Мішуков</w:t>
      </w:r>
      <w:proofErr w:type="spellEnd"/>
      <w:r w:rsidRPr="00C31800">
        <w:t>. – Вип. ХХХ. – Херсон, 2005. – 122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Ковальчук В. В., </w:t>
      </w:r>
      <w:proofErr w:type="spellStart"/>
      <w:r w:rsidRPr="00C31800">
        <w:t>Моїсєєв</w:t>
      </w:r>
      <w:proofErr w:type="spellEnd"/>
      <w:r w:rsidRPr="00C31800">
        <w:t xml:space="preserve"> Л. М. Основи наукових досліджень: </w:t>
      </w:r>
      <w:proofErr w:type="spellStart"/>
      <w:r w:rsidRPr="00C31800">
        <w:t>Навч</w:t>
      </w:r>
      <w:proofErr w:type="spellEnd"/>
      <w:r w:rsidRPr="00C31800">
        <w:t xml:space="preserve">. посібник. - Вид. 2-е, </w:t>
      </w:r>
      <w:proofErr w:type="spellStart"/>
      <w:r w:rsidRPr="00C31800">
        <w:t>доп</w:t>
      </w:r>
      <w:proofErr w:type="spellEnd"/>
      <w:r w:rsidRPr="00C31800">
        <w:t xml:space="preserve">. і перероб. – К.: Видавничий дім </w:t>
      </w:r>
      <w:proofErr w:type="spellStart"/>
      <w:r w:rsidRPr="00C31800">
        <w:t>„Професіонал”</w:t>
      </w:r>
      <w:proofErr w:type="spellEnd"/>
      <w:r w:rsidRPr="00C31800">
        <w:t>, 2004. - 208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Кринецкий</w:t>
      </w:r>
      <w:proofErr w:type="spellEnd"/>
      <w:r w:rsidRPr="00C31800">
        <w:t xml:space="preserve"> И. </w:t>
      </w:r>
      <w:proofErr w:type="spellStart"/>
      <w:r w:rsidRPr="00C31800">
        <w:t>Основы</w:t>
      </w:r>
      <w:proofErr w:type="spellEnd"/>
      <w:r w:rsidRPr="00C31800">
        <w:t xml:space="preserve"> </w:t>
      </w:r>
      <w:proofErr w:type="spellStart"/>
      <w:r w:rsidRPr="00C31800">
        <w:t>научных</w:t>
      </w:r>
      <w:proofErr w:type="spellEnd"/>
      <w:r w:rsidRPr="00C31800">
        <w:t xml:space="preserve"> </w:t>
      </w:r>
      <w:proofErr w:type="spellStart"/>
      <w:r w:rsidRPr="00C31800">
        <w:t>исследований</w:t>
      </w:r>
      <w:proofErr w:type="spellEnd"/>
      <w:r w:rsidRPr="00C31800">
        <w:t xml:space="preserve">. - </w:t>
      </w:r>
      <w:proofErr w:type="spellStart"/>
      <w:r w:rsidRPr="00C31800">
        <w:t>Киев-Одесса</w:t>
      </w:r>
      <w:proofErr w:type="spellEnd"/>
      <w:r w:rsidRPr="00C31800">
        <w:t>: Вища школа, 1981. - 208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Максименко С. Теорія і практика психолого-педагогічного дослідження. - К., 1990. - 239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Основи педагогічних досліджень: навчальний посібник / За ред. </w:t>
      </w:r>
      <w:proofErr w:type="spellStart"/>
      <w:r w:rsidRPr="00C31800">
        <w:t>Рудницької</w:t>
      </w:r>
      <w:proofErr w:type="spellEnd"/>
      <w:r w:rsidRPr="00C31800">
        <w:t xml:space="preserve"> О. - К.: Експрес, 1998. - 107с.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Основи наукових досліджень: Навчальна програма. / Уклад. доц. Кузьменко В.В. </w:t>
      </w:r>
      <w:proofErr w:type="spellStart"/>
      <w:r w:rsidRPr="00C31800">
        <w:t>-Херсон</w:t>
      </w:r>
      <w:proofErr w:type="spellEnd"/>
      <w:r w:rsidRPr="00C31800">
        <w:t>, 2007.</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П’ятницька-Позднякова</w:t>
      </w:r>
      <w:proofErr w:type="spellEnd"/>
      <w:r w:rsidRPr="00C31800">
        <w:t xml:space="preserve"> І. С. Основи наукових досліджень у вищій школі. – К.: Центр </w:t>
      </w:r>
      <w:proofErr w:type="spellStart"/>
      <w:r w:rsidRPr="00C31800">
        <w:t>навч</w:t>
      </w:r>
      <w:proofErr w:type="spellEnd"/>
      <w:r w:rsidRPr="00C31800">
        <w:t xml:space="preserve">. </w:t>
      </w:r>
      <w:proofErr w:type="spellStart"/>
      <w:r w:rsidRPr="00C31800">
        <w:t>літ-ри</w:t>
      </w:r>
      <w:proofErr w:type="spellEnd"/>
      <w:r w:rsidRPr="00C31800">
        <w:t>, 2003. – 116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Сидоренко В.К, Дмитренко П.В.Основи наукових досліджень: </w:t>
      </w:r>
      <w:proofErr w:type="spellStart"/>
      <w:r w:rsidRPr="00C31800">
        <w:t>Навч.посіб</w:t>
      </w:r>
      <w:proofErr w:type="spellEnd"/>
      <w:r w:rsidRPr="00C31800">
        <w:t>. для вищих педагогічних закладів освіти. – К., 2000. – 143с.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r w:rsidRPr="00C31800">
        <w:t xml:space="preserve">Сидоренко В., </w:t>
      </w:r>
      <w:proofErr w:type="spellStart"/>
      <w:r w:rsidRPr="00C31800">
        <w:t>Хайруддінов</w:t>
      </w:r>
      <w:proofErr w:type="spellEnd"/>
      <w:r w:rsidRPr="00C31800">
        <w:t xml:space="preserve"> М. Основи наукових досліджень. Навчальний посібник. - Сімферополь, 2000. - 168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Стрельский</w:t>
      </w:r>
      <w:proofErr w:type="spellEnd"/>
      <w:r w:rsidRPr="00C31800">
        <w:t xml:space="preserve"> В. </w:t>
      </w:r>
      <w:proofErr w:type="spellStart"/>
      <w:r w:rsidRPr="00C31800">
        <w:t>Основы</w:t>
      </w:r>
      <w:proofErr w:type="spellEnd"/>
      <w:r w:rsidRPr="00C31800">
        <w:t xml:space="preserve"> </w:t>
      </w:r>
      <w:proofErr w:type="spellStart"/>
      <w:r w:rsidRPr="00C31800">
        <w:t>научно-исследовательской</w:t>
      </w:r>
      <w:proofErr w:type="spellEnd"/>
      <w:r w:rsidRPr="00C31800">
        <w:t xml:space="preserve"> </w:t>
      </w:r>
      <w:proofErr w:type="spellStart"/>
      <w:r w:rsidRPr="00C31800">
        <w:t>работы</w:t>
      </w:r>
      <w:proofErr w:type="spellEnd"/>
      <w:r w:rsidRPr="00C31800">
        <w:t xml:space="preserve"> </w:t>
      </w:r>
      <w:proofErr w:type="spellStart"/>
      <w:r w:rsidRPr="00C31800">
        <w:t>студентов</w:t>
      </w:r>
      <w:proofErr w:type="spellEnd"/>
      <w:r w:rsidRPr="00C31800">
        <w:t>. - К.: Вища школа, 1981. - 151с.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Хайруддинов</w:t>
      </w:r>
      <w:proofErr w:type="spellEnd"/>
      <w:r w:rsidRPr="00C31800">
        <w:t xml:space="preserve"> М., Мороз М. </w:t>
      </w:r>
      <w:proofErr w:type="spellStart"/>
      <w:r w:rsidRPr="00C31800">
        <w:t>Самостоятельная</w:t>
      </w:r>
      <w:proofErr w:type="spellEnd"/>
      <w:r w:rsidRPr="00C31800">
        <w:t xml:space="preserve"> </w:t>
      </w:r>
      <w:proofErr w:type="spellStart"/>
      <w:r w:rsidRPr="00C31800">
        <w:t>работа</w:t>
      </w:r>
      <w:proofErr w:type="spellEnd"/>
      <w:r w:rsidRPr="00C31800">
        <w:t xml:space="preserve"> </w:t>
      </w:r>
      <w:proofErr w:type="spellStart"/>
      <w:r w:rsidRPr="00C31800">
        <w:t>студентов</w:t>
      </w:r>
      <w:proofErr w:type="spellEnd"/>
      <w:r w:rsidRPr="00C31800">
        <w:t xml:space="preserve"> по </w:t>
      </w:r>
      <w:proofErr w:type="spellStart"/>
      <w:r w:rsidRPr="00C31800">
        <w:t>педагогическим</w:t>
      </w:r>
      <w:proofErr w:type="spellEnd"/>
      <w:r w:rsidRPr="00C31800">
        <w:t xml:space="preserve"> </w:t>
      </w:r>
      <w:proofErr w:type="spellStart"/>
      <w:r w:rsidRPr="00C31800">
        <w:t>дисциплинам</w:t>
      </w:r>
      <w:proofErr w:type="spellEnd"/>
      <w:r w:rsidRPr="00C31800">
        <w:t xml:space="preserve">. </w:t>
      </w:r>
      <w:proofErr w:type="spellStart"/>
      <w:r w:rsidRPr="00C31800">
        <w:t>Учебно-методическое</w:t>
      </w:r>
      <w:proofErr w:type="spellEnd"/>
      <w:r w:rsidRPr="00C31800">
        <w:t xml:space="preserve"> </w:t>
      </w:r>
      <w:proofErr w:type="spellStart"/>
      <w:r w:rsidRPr="00C31800">
        <w:t>пособие</w:t>
      </w:r>
      <w:proofErr w:type="spellEnd"/>
      <w:r w:rsidRPr="00C31800">
        <w:t xml:space="preserve"> для </w:t>
      </w:r>
      <w:proofErr w:type="spellStart"/>
      <w:r w:rsidRPr="00C31800">
        <w:t>студентов</w:t>
      </w:r>
      <w:proofErr w:type="spellEnd"/>
      <w:r w:rsidRPr="00C31800">
        <w:t xml:space="preserve">. - </w:t>
      </w:r>
      <w:proofErr w:type="spellStart"/>
      <w:r w:rsidRPr="00C31800">
        <w:t>Симферополь</w:t>
      </w:r>
      <w:proofErr w:type="spellEnd"/>
      <w:r w:rsidRPr="00C31800">
        <w:t xml:space="preserve">: </w:t>
      </w:r>
      <w:proofErr w:type="spellStart"/>
      <w:r w:rsidRPr="00C31800">
        <w:t>Миг</w:t>
      </w:r>
      <w:proofErr w:type="spellEnd"/>
      <w:r w:rsidRPr="00C31800">
        <w:t>, 1998. - 214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Цехмістрова</w:t>
      </w:r>
      <w:proofErr w:type="spellEnd"/>
      <w:r w:rsidRPr="00C31800">
        <w:t xml:space="preserve"> Г. С. Основи наукових досліджень. – К.: Слово, 2003. - 240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Чкалов</w:t>
      </w:r>
      <w:proofErr w:type="spellEnd"/>
      <w:r w:rsidRPr="00C31800">
        <w:t xml:space="preserve"> О. </w:t>
      </w:r>
      <w:proofErr w:type="spellStart"/>
      <w:r w:rsidRPr="00C31800">
        <w:t>Основы</w:t>
      </w:r>
      <w:proofErr w:type="spellEnd"/>
      <w:r w:rsidRPr="00C31800">
        <w:t xml:space="preserve"> </w:t>
      </w:r>
      <w:proofErr w:type="spellStart"/>
      <w:r w:rsidRPr="00C31800">
        <w:t>научных</w:t>
      </w:r>
      <w:proofErr w:type="spellEnd"/>
      <w:r w:rsidRPr="00C31800">
        <w:t xml:space="preserve"> </w:t>
      </w:r>
      <w:proofErr w:type="spellStart"/>
      <w:r w:rsidRPr="00C31800">
        <w:t>исследований</w:t>
      </w:r>
      <w:proofErr w:type="spellEnd"/>
      <w:r w:rsidRPr="00C31800">
        <w:t xml:space="preserve">. </w:t>
      </w:r>
      <w:proofErr w:type="spellStart"/>
      <w:r w:rsidRPr="00C31800">
        <w:t>Учебное</w:t>
      </w:r>
      <w:proofErr w:type="spellEnd"/>
      <w:r w:rsidRPr="00C31800">
        <w:t xml:space="preserve"> </w:t>
      </w:r>
      <w:proofErr w:type="spellStart"/>
      <w:r w:rsidRPr="00C31800">
        <w:t>пособие</w:t>
      </w:r>
      <w:proofErr w:type="spellEnd"/>
      <w:r w:rsidRPr="00C31800">
        <w:t xml:space="preserve"> для </w:t>
      </w:r>
      <w:proofErr w:type="spellStart"/>
      <w:r w:rsidRPr="00C31800">
        <w:t>студентов</w:t>
      </w:r>
      <w:proofErr w:type="spellEnd"/>
      <w:r w:rsidRPr="00C31800">
        <w:t>. - К.: Вища школа, 1978. - 120 с.</w:t>
      </w:r>
    </w:p>
    <w:p w:rsidR="00C2524D" w:rsidRPr="00C31800" w:rsidRDefault="00C2524D" w:rsidP="001A5A9F">
      <w:pPr>
        <w:numPr>
          <w:ilvl w:val="0"/>
          <w:numId w:val="32"/>
        </w:numPr>
        <w:tabs>
          <w:tab w:val="clear" w:pos="1080"/>
          <w:tab w:val="num" w:pos="709"/>
        </w:tabs>
        <w:overflowPunct w:val="0"/>
        <w:autoSpaceDE w:val="0"/>
        <w:autoSpaceDN w:val="0"/>
        <w:adjustRightInd w:val="0"/>
        <w:spacing w:line="276" w:lineRule="auto"/>
        <w:ind w:left="0" w:firstLine="567"/>
        <w:jc w:val="both"/>
      </w:pPr>
      <w:proofErr w:type="spellStart"/>
      <w:r w:rsidRPr="00C31800">
        <w:t>Эко</w:t>
      </w:r>
      <w:proofErr w:type="spellEnd"/>
      <w:r w:rsidRPr="00C31800">
        <w:t xml:space="preserve"> У. </w:t>
      </w:r>
      <w:proofErr w:type="spellStart"/>
      <w:r w:rsidRPr="00C31800">
        <w:t>Как</w:t>
      </w:r>
      <w:proofErr w:type="spellEnd"/>
      <w:r w:rsidRPr="00C31800">
        <w:t xml:space="preserve"> </w:t>
      </w:r>
      <w:proofErr w:type="spellStart"/>
      <w:r w:rsidRPr="00C31800">
        <w:t>написать</w:t>
      </w:r>
      <w:proofErr w:type="spellEnd"/>
      <w:r w:rsidRPr="00C31800">
        <w:t xml:space="preserve"> </w:t>
      </w:r>
      <w:proofErr w:type="spellStart"/>
      <w:r w:rsidRPr="00C31800">
        <w:t>дипломную</w:t>
      </w:r>
      <w:proofErr w:type="spellEnd"/>
      <w:r w:rsidRPr="00C31800">
        <w:t xml:space="preserve"> </w:t>
      </w:r>
      <w:proofErr w:type="spellStart"/>
      <w:r w:rsidRPr="00C31800">
        <w:t>работу</w:t>
      </w:r>
      <w:proofErr w:type="spellEnd"/>
      <w:r w:rsidRPr="00C31800">
        <w:t xml:space="preserve"> </w:t>
      </w:r>
      <w:proofErr w:type="spellStart"/>
      <w:r w:rsidRPr="00C31800">
        <w:t>Гуманитарные</w:t>
      </w:r>
      <w:proofErr w:type="spellEnd"/>
      <w:r w:rsidRPr="00C31800">
        <w:t xml:space="preserve"> науки: </w:t>
      </w:r>
      <w:proofErr w:type="spellStart"/>
      <w:r w:rsidRPr="00C31800">
        <w:t>Учебно-метод</w:t>
      </w:r>
      <w:proofErr w:type="spellEnd"/>
      <w:r w:rsidRPr="00C31800">
        <w:t xml:space="preserve">. </w:t>
      </w:r>
      <w:proofErr w:type="spellStart"/>
      <w:r w:rsidRPr="00C31800">
        <w:t>пособие</w:t>
      </w:r>
      <w:proofErr w:type="spellEnd"/>
      <w:r w:rsidRPr="00C31800">
        <w:t xml:space="preserve">. / Пер. с </w:t>
      </w:r>
      <w:proofErr w:type="spellStart"/>
      <w:r w:rsidRPr="00C31800">
        <w:t>итал</w:t>
      </w:r>
      <w:proofErr w:type="spellEnd"/>
      <w:r w:rsidRPr="00C31800">
        <w:t xml:space="preserve">. – М.: </w:t>
      </w:r>
      <w:proofErr w:type="spellStart"/>
      <w:r w:rsidRPr="00C31800">
        <w:t>Книжный</w:t>
      </w:r>
      <w:proofErr w:type="spellEnd"/>
      <w:r w:rsidRPr="00C31800">
        <w:t xml:space="preserve"> </w:t>
      </w:r>
      <w:proofErr w:type="spellStart"/>
      <w:r w:rsidRPr="00C31800">
        <w:t>Дом</w:t>
      </w:r>
      <w:proofErr w:type="spellEnd"/>
      <w:r w:rsidRPr="00C31800">
        <w:t xml:space="preserve"> </w:t>
      </w:r>
      <w:proofErr w:type="spellStart"/>
      <w:r w:rsidRPr="00C31800">
        <w:t>„Університет”</w:t>
      </w:r>
      <w:proofErr w:type="spellEnd"/>
      <w:r w:rsidRPr="00C31800">
        <w:t>, 2003. – 240 с.</w:t>
      </w:r>
    </w:p>
    <w:p w:rsidR="00C2524D" w:rsidRPr="00C31800" w:rsidRDefault="00C2524D" w:rsidP="000C73C1">
      <w:pPr>
        <w:pStyle w:val="440"/>
        <w:spacing w:before="0" w:after="0" w:line="276" w:lineRule="auto"/>
        <w:ind w:firstLine="567"/>
        <w:jc w:val="center"/>
        <w:outlineLvl w:val="9"/>
      </w:pPr>
      <w:r w:rsidRPr="00C31800">
        <w:rPr>
          <w:rFonts w:ascii="Times New Roman" w:hAnsi="Times New Roman"/>
          <w:color w:val="auto"/>
          <w:sz w:val="24"/>
          <w:szCs w:val="24"/>
        </w:rPr>
        <w:t>13. Інформаційні ресурси</w:t>
      </w:r>
      <w:r w:rsidRPr="00C31800">
        <w:t xml:space="preserve"> </w:t>
      </w:r>
    </w:p>
    <w:p w:rsidR="00C2524D" w:rsidRPr="00C31800" w:rsidRDefault="00C2524D" w:rsidP="000C73C1">
      <w:pPr>
        <w:spacing w:line="276" w:lineRule="auto"/>
        <w:ind w:left="720"/>
        <w:jc w:val="both"/>
      </w:pPr>
      <w:r w:rsidRPr="00C31800">
        <w:t xml:space="preserve">http://lib.ru/FILOSOF  </w:t>
      </w:r>
    </w:p>
    <w:p w:rsidR="00C2524D" w:rsidRPr="00C31800" w:rsidRDefault="00C2524D" w:rsidP="000C73C1">
      <w:pPr>
        <w:spacing w:line="276" w:lineRule="auto"/>
        <w:ind w:left="720"/>
        <w:jc w:val="both"/>
      </w:pPr>
      <w:r w:rsidRPr="00C31800">
        <w:t xml:space="preserve">http://platonanet.org.ua   </w:t>
      </w:r>
    </w:p>
    <w:p w:rsidR="00C2524D" w:rsidRPr="00C31800" w:rsidRDefault="00C2524D" w:rsidP="000C73C1">
      <w:pPr>
        <w:spacing w:line="276" w:lineRule="auto"/>
        <w:ind w:left="720"/>
        <w:jc w:val="both"/>
      </w:pPr>
      <w:r w:rsidRPr="00C31800">
        <w:t xml:space="preserve">http://abuss.narod.ru </w:t>
      </w:r>
    </w:p>
    <w:p w:rsidR="00C2524D" w:rsidRPr="00C31800" w:rsidRDefault="00C2524D" w:rsidP="000C73C1">
      <w:pPr>
        <w:spacing w:line="276" w:lineRule="auto"/>
        <w:ind w:left="720"/>
        <w:jc w:val="both"/>
      </w:pPr>
      <w:r w:rsidRPr="00C31800">
        <w:t xml:space="preserve">http://logosjournal.ru </w:t>
      </w:r>
    </w:p>
    <w:p w:rsidR="00C2524D" w:rsidRPr="00C31800" w:rsidRDefault="00C2524D" w:rsidP="000C73C1">
      <w:pPr>
        <w:spacing w:line="276" w:lineRule="auto"/>
        <w:ind w:left="720"/>
        <w:jc w:val="both"/>
      </w:pPr>
      <w:r w:rsidRPr="00C31800">
        <w:t xml:space="preserve">http://jstor.org 1.  http://filosof.historic.ru   </w:t>
      </w:r>
    </w:p>
    <w:p w:rsidR="00C2524D" w:rsidRPr="00C31800" w:rsidRDefault="00C2524D" w:rsidP="000C73C1">
      <w:pPr>
        <w:spacing w:line="276" w:lineRule="auto"/>
        <w:ind w:left="720"/>
        <w:jc w:val="both"/>
      </w:pPr>
      <w:r w:rsidRPr="00C31800">
        <w:t xml:space="preserve">http://books.atheism.ru/new   </w:t>
      </w:r>
    </w:p>
    <w:p w:rsidR="004B5B3F" w:rsidRPr="000C73C1" w:rsidRDefault="00C2524D" w:rsidP="000C73C1">
      <w:pPr>
        <w:shd w:val="clear" w:color="auto" w:fill="FFFFFF"/>
        <w:spacing w:line="276" w:lineRule="auto"/>
        <w:ind w:left="720"/>
        <w:rPr>
          <w:b/>
          <w:bCs/>
          <w:spacing w:val="-6"/>
        </w:rPr>
      </w:pPr>
      <w:r w:rsidRPr="00C31800">
        <w:t xml:space="preserve">http://www.gumer.info  </w:t>
      </w:r>
    </w:p>
    <w:sectPr w:rsidR="004B5B3F" w:rsidRPr="000C73C1" w:rsidSect="002250C8">
      <w:headerReference w:type="default" r:id="rId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93" w:rsidRDefault="00514993" w:rsidP="00FE46DD">
      <w:r>
        <w:separator/>
      </w:r>
    </w:p>
  </w:endnote>
  <w:endnote w:type="continuationSeparator" w:id="0">
    <w:p w:rsidR="00514993" w:rsidRDefault="00514993" w:rsidP="00FE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93" w:rsidRDefault="00514993" w:rsidP="00FE46DD">
      <w:r>
        <w:separator/>
      </w:r>
    </w:p>
  </w:footnote>
  <w:footnote w:type="continuationSeparator" w:id="0">
    <w:p w:rsidR="00514993" w:rsidRDefault="00514993" w:rsidP="00FE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68039"/>
      <w:docPartObj>
        <w:docPartGallery w:val="Page Numbers (Top of Page)"/>
        <w:docPartUnique/>
      </w:docPartObj>
    </w:sdtPr>
    <w:sdtContent>
      <w:p w:rsidR="001E378F" w:rsidRDefault="002250C8">
        <w:pPr>
          <w:pStyle w:val="a4"/>
          <w:jc w:val="right"/>
        </w:pPr>
        <w:r>
          <w:fldChar w:fldCharType="begin"/>
        </w:r>
        <w:r w:rsidR="001E378F">
          <w:instrText>PAGE   \* MERGEFORMAT</w:instrText>
        </w:r>
        <w:r>
          <w:fldChar w:fldCharType="separate"/>
        </w:r>
        <w:r w:rsidR="002D1066" w:rsidRPr="002D1066">
          <w:rPr>
            <w:noProof/>
            <w:lang w:val="ru-RU"/>
          </w:rPr>
          <w:t>2</w:t>
        </w:r>
        <w:r>
          <w:fldChar w:fldCharType="end"/>
        </w:r>
      </w:p>
    </w:sdtContent>
  </w:sdt>
  <w:p w:rsidR="001E378F" w:rsidRDefault="001E37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D9F"/>
    <w:multiLevelType w:val="hybridMultilevel"/>
    <w:tmpl w:val="3EC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43E0"/>
    <w:multiLevelType w:val="hybridMultilevel"/>
    <w:tmpl w:val="02DC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B68FD"/>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4979F1"/>
    <w:multiLevelType w:val="hybridMultilevel"/>
    <w:tmpl w:val="31003D76"/>
    <w:lvl w:ilvl="0" w:tplc="E3143A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8C8079D"/>
    <w:multiLevelType w:val="singleLevel"/>
    <w:tmpl w:val="6924F54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5">
    <w:nsid w:val="0B8C28F1"/>
    <w:multiLevelType w:val="hybridMultilevel"/>
    <w:tmpl w:val="08E493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973C01"/>
    <w:multiLevelType w:val="hybridMultilevel"/>
    <w:tmpl w:val="5D261922"/>
    <w:lvl w:ilvl="0" w:tplc="28BCFCAE">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38757F0"/>
    <w:multiLevelType w:val="hybridMultilevel"/>
    <w:tmpl w:val="9ED4BA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94084C"/>
    <w:multiLevelType w:val="hybridMultilevel"/>
    <w:tmpl w:val="D674B96A"/>
    <w:lvl w:ilvl="0" w:tplc="209AFA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CD25005"/>
    <w:multiLevelType w:val="hybridMultilevel"/>
    <w:tmpl w:val="0DC469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0951AE5"/>
    <w:multiLevelType w:val="hybridMultilevel"/>
    <w:tmpl w:val="EC226CB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2C52136D"/>
    <w:multiLevelType w:val="hybridMultilevel"/>
    <w:tmpl w:val="CF00C9C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300861A2"/>
    <w:multiLevelType w:val="hybridMultilevel"/>
    <w:tmpl w:val="9F5E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6A5DF9"/>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E1436A5"/>
    <w:multiLevelType w:val="hybridMultilevel"/>
    <w:tmpl w:val="96B8B1A6"/>
    <w:lvl w:ilvl="0" w:tplc="D4CC0E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E8524A4"/>
    <w:multiLevelType w:val="hybridMultilevel"/>
    <w:tmpl w:val="C602C40C"/>
    <w:lvl w:ilvl="0" w:tplc="D95E688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F3C3501"/>
    <w:multiLevelType w:val="hybridMultilevel"/>
    <w:tmpl w:val="3C4CBA36"/>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4B9B3CFB"/>
    <w:multiLevelType w:val="hybridMultilevel"/>
    <w:tmpl w:val="60202F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3C66CB"/>
    <w:multiLevelType w:val="hybridMultilevel"/>
    <w:tmpl w:val="5CF20362"/>
    <w:lvl w:ilvl="0" w:tplc="2D4C062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5DCE6BC6"/>
    <w:multiLevelType w:val="hybridMultilevel"/>
    <w:tmpl w:val="53820DE8"/>
    <w:lvl w:ilvl="0" w:tplc="D0D4CA5E">
      <w:start w:val="1"/>
      <w:numFmt w:val="decimal"/>
      <w:lvlText w:val="%1."/>
      <w:lvlJc w:val="left"/>
      <w:pPr>
        <w:tabs>
          <w:tab w:val="num" w:pos="360"/>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EBE79A6"/>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22C6B0E"/>
    <w:multiLevelType w:val="hybridMultilevel"/>
    <w:tmpl w:val="90A48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A010668"/>
    <w:multiLevelType w:val="hybridMultilevel"/>
    <w:tmpl w:val="CDC6A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34914"/>
    <w:multiLevelType w:val="hybridMultilevel"/>
    <w:tmpl w:val="23DAE2C4"/>
    <w:lvl w:ilvl="0" w:tplc="3440D2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122FDB"/>
    <w:multiLevelType w:val="hybridMultilevel"/>
    <w:tmpl w:val="3E88710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F210F3F"/>
    <w:multiLevelType w:val="hybridMultilevel"/>
    <w:tmpl w:val="8AC41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02F7835"/>
    <w:multiLevelType w:val="hybridMultilevel"/>
    <w:tmpl w:val="D8A61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E0347D"/>
    <w:multiLevelType w:val="hybridMultilevel"/>
    <w:tmpl w:val="4F44745C"/>
    <w:lvl w:ilvl="0" w:tplc="577E18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64B8C"/>
    <w:multiLevelType w:val="hybridMultilevel"/>
    <w:tmpl w:val="22B4D66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A816D58"/>
    <w:multiLevelType w:val="multilevel"/>
    <w:tmpl w:val="24FEA4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D8C45B9"/>
    <w:multiLevelType w:val="hybridMultilevel"/>
    <w:tmpl w:val="0B004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24"/>
  </w:num>
  <w:num w:numId="5">
    <w:abstractNumId w:val="4"/>
    <w:lvlOverride w:ilvl="0">
      <w:startOverride w:val="1"/>
    </w:lvlOverride>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8"/>
  </w:num>
  <w:num w:numId="20">
    <w:abstractNumId w:val="0"/>
  </w:num>
  <w:num w:numId="21">
    <w:abstractNumId w:val="20"/>
  </w:num>
  <w:num w:numId="22">
    <w:abstractNumId w:val="1"/>
  </w:num>
  <w:num w:numId="23">
    <w:abstractNumId w:val="27"/>
  </w:num>
  <w:num w:numId="24">
    <w:abstractNumId w:val="29"/>
  </w:num>
  <w:num w:numId="25">
    <w:abstractNumId w:val="15"/>
  </w:num>
  <w:num w:numId="26">
    <w:abstractNumId w:val="11"/>
  </w:num>
  <w:num w:numId="27">
    <w:abstractNumId w:val="16"/>
  </w:num>
  <w:num w:numId="28">
    <w:abstractNumId w:val="10"/>
  </w:num>
  <w:num w:numId="29">
    <w:abstractNumId w:val="23"/>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C6A9D"/>
    <w:rsid w:val="00046955"/>
    <w:rsid w:val="00091742"/>
    <w:rsid w:val="000A0101"/>
    <w:rsid w:val="000B39F3"/>
    <w:rsid w:val="000C73C1"/>
    <w:rsid w:val="00101034"/>
    <w:rsid w:val="001163D8"/>
    <w:rsid w:val="001677EA"/>
    <w:rsid w:val="00170C26"/>
    <w:rsid w:val="001A5A9F"/>
    <w:rsid w:val="001D2E7D"/>
    <w:rsid w:val="001D6FE6"/>
    <w:rsid w:val="001E378F"/>
    <w:rsid w:val="002250C8"/>
    <w:rsid w:val="00230238"/>
    <w:rsid w:val="002432EC"/>
    <w:rsid w:val="002B0318"/>
    <w:rsid w:val="002D1066"/>
    <w:rsid w:val="002F0C39"/>
    <w:rsid w:val="00335F4A"/>
    <w:rsid w:val="00374841"/>
    <w:rsid w:val="00392D19"/>
    <w:rsid w:val="00396FF1"/>
    <w:rsid w:val="00397E50"/>
    <w:rsid w:val="003E556E"/>
    <w:rsid w:val="003F4CEC"/>
    <w:rsid w:val="00422F28"/>
    <w:rsid w:val="0043757B"/>
    <w:rsid w:val="00451669"/>
    <w:rsid w:val="0047210F"/>
    <w:rsid w:val="00481195"/>
    <w:rsid w:val="004B4676"/>
    <w:rsid w:val="004B5B3F"/>
    <w:rsid w:val="004C0CCA"/>
    <w:rsid w:val="004C1F1A"/>
    <w:rsid w:val="004C277F"/>
    <w:rsid w:val="004C6A9D"/>
    <w:rsid w:val="004E7712"/>
    <w:rsid w:val="00501CC5"/>
    <w:rsid w:val="00505B7B"/>
    <w:rsid w:val="00506B87"/>
    <w:rsid w:val="00514993"/>
    <w:rsid w:val="00521556"/>
    <w:rsid w:val="00523B04"/>
    <w:rsid w:val="0055577C"/>
    <w:rsid w:val="00583ED8"/>
    <w:rsid w:val="005876ED"/>
    <w:rsid w:val="005B2A4F"/>
    <w:rsid w:val="005B63EC"/>
    <w:rsid w:val="005D5A13"/>
    <w:rsid w:val="006121C1"/>
    <w:rsid w:val="0064066F"/>
    <w:rsid w:val="00665738"/>
    <w:rsid w:val="006B3017"/>
    <w:rsid w:val="007157FC"/>
    <w:rsid w:val="007524FC"/>
    <w:rsid w:val="007E1AF6"/>
    <w:rsid w:val="0081240D"/>
    <w:rsid w:val="00815FA5"/>
    <w:rsid w:val="00851B2F"/>
    <w:rsid w:val="00892DCA"/>
    <w:rsid w:val="008A665F"/>
    <w:rsid w:val="00914E02"/>
    <w:rsid w:val="00960AA7"/>
    <w:rsid w:val="00970863"/>
    <w:rsid w:val="00971723"/>
    <w:rsid w:val="00973248"/>
    <w:rsid w:val="00991273"/>
    <w:rsid w:val="009A06D9"/>
    <w:rsid w:val="009B2C7B"/>
    <w:rsid w:val="009C44D0"/>
    <w:rsid w:val="009D0F31"/>
    <w:rsid w:val="00A03962"/>
    <w:rsid w:val="00A35B72"/>
    <w:rsid w:val="00AD10B9"/>
    <w:rsid w:val="00AD59B7"/>
    <w:rsid w:val="00AE7448"/>
    <w:rsid w:val="00B132A8"/>
    <w:rsid w:val="00B154B3"/>
    <w:rsid w:val="00B25FDF"/>
    <w:rsid w:val="00B43950"/>
    <w:rsid w:val="00BC592B"/>
    <w:rsid w:val="00BC5D10"/>
    <w:rsid w:val="00C01672"/>
    <w:rsid w:val="00C2524D"/>
    <w:rsid w:val="00C31800"/>
    <w:rsid w:val="00C353C2"/>
    <w:rsid w:val="00C4330B"/>
    <w:rsid w:val="00C743FB"/>
    <w:rsid w:val="00C75944"/>
    <w:rsid w:val="00CE5834"/>
    <w:rsid w:val="00D15354"/>
    <w:rsid w:val="00D80AC8"/>
    <w:rsid w:val="00DA0582"/>
    <w:rsid w:val="00DC1F79"/>
    <w:rsid w:val="00DE2AAC"/>
    <w:rsid w:val="00E82133"/>
    <w:rsid w:val="00E86539"/>
    <w:rsid w:val="00EB135A"/>
    <w:rsid w:val="00EC723A"/>
    <w:rsid w:val="00EF0D51"/>
    <w:rsid w:val="00EF4E26"/>
    <w:rsid w:val="00F15042"/>
    <w:rsid w:val="00F354B0"/>
    <w:rsid w:val="00F807F1"/>
    <w:rsid w:val="00FE1221"/>
    <w:rsid w:val="00FE46DD"/>
    <w:rsid w:val="00FF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s>
</file>

<file path=word/webSettings.xml><?xml version="1.0" encoding="utf-8"?>
<w:webSettings xmlns:r="http://schemas.openxmlformats.org/officeDocument/2006/relationships" xmlns:w="http://schemas.openxmlformats.org/wordprocessingml/2006/main">
  <w:divs>
    <w:div w:id="429667210">
      <w:bodyDiv w:val="1"/>
      <w:marLeft w:val="0"/>
      <w:marRight w:val="0"/>
      <w:marTop w:val="0"/>
      <w:marBottom w:val="0"/>
      <w:divBdr>
        <w:top w:val="none" w:sz="0" w:space="0" w:color="auto"/>
        <w:left w:val="none" w:sz="0" w:space="0" w:color="auto"/>
        <w:bottom w:val="none" w:sz="0" w:space="0" w:color="auto"/>
        <w:right w:val="none" w:sz="0" w:space="0" w:color="auto"/>
      </w:divBdr>
    </w:div>
    <w:div w:id="509954566">
      <w:bodyDiv w:val="1"/>
      <w:marLeft w:val="0"/>
      <w:marRight w:val="0"/>
      <w:marTop w:val="0"/>
      <w:marBottom w:val="0"/>
      <w:divBdr>
        <w:top w:val="none" w:sz="0" w:space="0" w:color="auto"/>
        <w:left w:val="none" w:sz="0" w:space="0" w:color="auto"/>
        <w:bottom w:val="none" w:sz="0" w:space="0" w:color="auto"/>
        <w:right w:val="none" w:sz="0" w:space="0" w:color="auto"/>
      </w:divBdr>
    </w:div>
    <w:div w:id="1135609133">
      <w:bodyDiv w:val="1"/>
      <w:marLeft w:val="0"/>
      <w:marRight w:val="0"/>
      <w:marTop w:val="0"/>
      <w:marBottom w:val="0"/>
      <w:divBdr>
        <w:top w:val="none" w:sz="0" w:space="0" w:color="auto"/>
        <w:left w:val="none" w:sz="0" w:space="0" w:color="auto"/>
        <w:bottom w:val="none" w:sz="0" w:space="0" w:color="auto"/>
        <w:right w:val="none" w:sz="0" w:space="0" w:color="auto"/>
      </w:divBdr>
    </w:div>
    <w:div w:id="2039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16</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1</cp:lastModifiedBy>
  <cp:revision>30</cp:revision>
  <dcterms:created xsi:type="dcterms:W3CDTF">2018-09-05T12:47:00Z</dcterms:created>
  <dcterms:modified xsi:type="dcterms:W3CDTF">2019-10-29T07:15:00Z</dcterms:modified>
</cp:coreProperties>
</file>