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B4E40" w:rsidRPr="00443F1A" w:rsidTr="00C13F4E">
        <w:tc>
          <w:tcPr>
            <w:tcW w:w="9571" w:type="dxa"/>
            <w:gridSpan w:val="2"/>
          </w:tcPr>
          <w:p w:rsidR="004B4E40" w:rsidRPr="004B4E40" w:rsidRDefault="004B4E40" w:rsidP="004B4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E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методи викладання у вищій школі</w:t>
            </w:r>
          </w:p>
        </w:tc>
      </w:tr>
      <w:tr w:rsidR="004B4E40" w:rsidRPr="003C6448" w:rsidTr="00C13F4E">
        <w:tc>
          <w:tcPr>
            <w:tcW w:w="4219" w:type="dxa"/>
          </w:tcPr>
          <w:p w:rsidR="004B4E40" w:rsidRPr="003C6448" w:rsidRDefault="004B4E40" w:rsidP="004B4E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352" w:type="dxa"/>
          </w:tcPr>
          <w:p w:rsidR="004B4E40" w:rsidRPr="004B4E40" w:rsidRDefault="004B4E40" w:rsidP="004B4E40">
            <w:pPr>
              <w:spacing w:after="16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4B4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Погоріла Світлана Григорівна</w:t>
            </w:r>
          </w:p>
          <w:p w:rsidR="004B4E40" w:rsidRPr="003C6448" w:rsidRDefault="004B4E40" w:rsidP="004B4E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доцент кафедри славістичної філології, педагогіки та методики викладання</w:t>
            </w:r>
          </w:p>
        </w:tc>
      </w:tr>
      <w:tr w:rsidR="004B4E40" w:rsidRPr="002B37EC" w:rsidTr="00C13F4E">
        <w:tc>
          <w:tcPr>
            <w:tcW w:w="4219" w:type="dxa"/>
          </w:tcPr>
          <w:p w:rsidR="004B4E40" w:rsidRPr="003C6448" w:rsidRDefault="004B4E40" w:rsidP="004B4E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5352" w:type="dxa"/>
          </w:tcPr>
          <w:p w:rsidR="004B4E40" w:rsidRPr="003C6448" w:rsidRDefault="004B4E40" w:rsidP="004B4E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8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семестр</w:t>
            </w:r>
          </w:p>
        </w:tc>
      </w:tr>
      <w:tr w:rsidR="004B4E40" w:rsidRPr="003C6448" w:rsidTr="00C13F4E">
        <w:tc>
          <w:tcPr>
            <w:tcW w:w="4219" w:type="dxa"/>
          </w:tcPr>
          <w:p w:rsidR="004B4E40" w:rsidRPr="003C6448" w:rsidRDefault="004B4E40" w:rsidP="004B4E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5352" w:type="dxa"/>
          </w:tcPr>
          <w:p w:rsidR="004B4E40" w:rsidRPr="003C6448" w:rsidRDefault="004B4E40" w:rsidP="004B4E4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C64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 xml:space="preserve">Факультет ветеринарної медицини </w:t>
            </w:r>
          </w:p>
          <w:p w:rsidR="004B4E40" w:rsidRPr="003C6448" w:rsidRDefault="004B4E40" w:rsidP="004B4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E40" w:rsidRPr="003C6448" w:rsidTr="00C13F4E">
        <w:tc>
          <w:tcPr>
            <w:tcW w:w="4219" w:type="dxa"/>
          </w:tcPr>
          <w:p w:rsidR="004B4E40" w:rsidRPr="003C6448" w:rsidRDefault="004B4E40" w:rsidP="004B4E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відповідних результатів навчання, що забезпечує дисципліна</w:t>
            </w:r>
          </w:p>
        </w:tc>
        <w:tc>
          <w:tcPr>
            <w:tcW w:w="5352" w:type="dxa"/>
          </w:tcPr>
          <w:p w:rsidR="004B4E40" w:rsidRPr="004B4E40" w:rsidRDefault="004B4E40" w:rsidP="004B4E40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4B4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У результаті вивчення даного курсу студенти повинні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знати:</w:t>
            </w:r>
          </w:p>
          <w:p w:rsidR="004B4E40" w:rsidRPr="004B4E40" w:rsidRDefault="004B4E40" w:rsidP="004B4E40">
            <w:pPr>
              <w:widowControl w:val="0"/>
              <w:numPr>
                <w:ilvl w:val="0"/>
                <w:numId w:val="1"/>
              </w:numPr>
              <w:tabs>
                <w:tab w:val="left" w:pos="1436"/>
              </w:tabs>
              <w:spacing w:before="21" w:after="0" w:line="240" w:lineRule="auto"/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B4E40" w:rsidRPr="004B4E40" w:rsidRDefault="004B4E40" w:rsidP="004B4E40">
            <w:pPr>
              <w:widowControl w:val="0"/>
              <w:tabs>
                <w:tab w:val="left" w:pos="1436"/>
              </w:tabs>
              <w:spacing w:before="21" w:after="0" w:line="240" w:lineRule="auto"/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підходи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B4E40" w:rsidRPr="004B4E40" w:rsidRDefault="004B4E40" w:rsidP="004B4E40">
            <w:pPr>
              <w:numPr>
                <w:ilvl w:val="0"/>
                <w:numId w:val="1"/>
              </w:numPr>
              <w:tabs>
                <w:tab w:val="left" w:pos="1436"/>
              </w:tabs>
              <w:spacing w:before="21" w:after="12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науково-педагогічного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професійних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якостей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здібностей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B4E40" w:rsidRPr="004B4E40" w:rsidRDefault="004B4E40" w:rsidP="004B4E40">
            <w:pPr>
              <w:widowControl w:val="0"/>
              <w:numPr>
                <w:ilvl w:val="0"/>
                <w:numId w:val="1"/>
              </w:numPr>
              <w:tabs>
                <w:tab w:val="left" w:pos="1436"/>
              </w:tabs>
              <w:spacing w:before="21" w:after="0" w:line="240" w:lineRule="auto"/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B4E4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умови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4B4E4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методичне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підґрунтя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запровадження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сучасних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мет</w:t>
            </w:r>
            <w:bookmarkStart w:id="0" w:name="_GoBack"/>
            <w:bookmarkEnd w:id="0"/>
            <w:r w:rsidRPr="004B4E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одів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викладання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B4E40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вищій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84"/>
                <w:w w:val="9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B4E40" w:rsidRPr="004B4E40" w:rsidRDefault="004B4E40" w:rsidP="004B4E40">
            <w:pPr>
              <w:widowControl w:val="0"/>
              <w:numPr>
                <w:ilvl w:val="0"/>
                <w:numId w:val="1"/>
              </w:numPr>
              <w:tabs>
                <w:tab w:val="left" w:pos="1436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провідні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</w:t>
            </w:r>
            <w:r w:rsidRPr="004B4E4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інноваційних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методів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викладання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B4E40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вищій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школі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4B4E40" w:rsidRPr="004B4E40" w:rsidRDefault="004B4E40" w:rsidP="004B4E40">
            <w:pPr>
              <w:widowControl w:val="0"/>
              <w:numPr>
                <w:ilvl w:val="0"/>
                <w:numId w:val="1"/>
              </w:numPr>
              <w:tabs>
                <w:tab w:val="left" w:pos="1436"/>
              </w:tabs>
              <w:spacing w:before="21" w:after="0" w:line="240" w:lineRule="auto"/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передовий</w:t>
            </w:r>
            <w:r w:rsidRPr="004B4E40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вітчизняний</w:t>
            </w:r>
            <w:r w:rsidRPr="004B4E40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4B4E40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зарубіжний</w:t>
            </w:r>
            <w:r w:rsidRPr="004B4E40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досвід</w:t>
            </w:r>
            <w:r w:rsidRPr="004B4E40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модернізації</w:t>
            </w:r>
            <w:r w:rsidRPr="004B4E40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вищої</w:t>
            </w:r>
            <w:r w:rsidRPr="004B4E40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Pr="004B4E40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B4E40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умовах</w:t>
            </w:r>
            <w:r w:rsidRPr="004B4E40">
              <w:rPr>
                <w:rFonts w:ascii="Times New Roman" w:eastAsia="Times New Roman" w:hAnsi="Times New Roman" w:cs="Times New Roman"/>
                <w:spacing w:val="58"/>
                <w:w w:val="99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євроінтеграції;</w:t>
            </w:r>
          </w:p>
          <w:p w:rsidR="004B4E40" w:rsidRPr="004B4E40" w:rsidRDefault="004B4E40" w:rsidP="004B4E40">
            <w:pPr>
              <w:widowControl w:val="0"/>
              <w:numPr>
                <w:ilvl w:val="0"/>
                <w:numId w:val="1"/>
              </w:numPr>
              <w:tabs>
                <w:tab w:val="left" w:pos="1436"/>
              </w:tabs>
              <w:spacing w:before="23" w:after="0" w:line="240" w:lineRule="auto"/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перспективні </w:t>
            </w:r>
            <w:r w:rsidRPr="004B4E4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тенденції,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процеси </w:t>
            </w:r>
            <w:r w:rsidRPr="004B4E40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4B4E4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підходи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розвитку </w:t>
            </w:r>
            <w:r w:rsidRPr="004B4E40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інновацій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4B4E4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вищій </w:t>
            </w:r>
            <w:r w:rsidRPr="004B4E40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освіті</w:t>
            </w:r>
            <w:r w:rsidRPr="004B4E40">
              <w:rPr>
                <w:rFonts w:ascii="Times New Roman" w:eastAsia="Times New Roman" w:hAnsi="Times New Roman" w:cs="Times New Roman"/>
                <w:spacing w:val="44"/>
                <w:w w:val="99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відповідно</w:t>
            </w:r>
            <w:r w:rsidRPr="004B4E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до</w:t>
            </w:r>
            <w:r w:rsidRPr="004B4E4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вимог</w:t>
            </w:r>
            <w:r w:rsidRPr="004B4E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4B4E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сьогодення;</w:t>
            </w:r>
          </w:p>
          <w:p w:rsidR="004B4E40" w:rsidRPr="004B4E40" w:rsidRDefault="004B4E40" w:rsidP="004B4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засади, на яких ґрунтується державна політика України в галузі вищої освіти;</w:t>
            </w:r>
          </w:p>
          <w:p w:rsidR="004B4E40" w:rsidRPr="004B4E40" w:rsidRDefault="004B4E40" w:rsidP="004B4E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методичні основи підготовки та проведення семінарських, практичних і лабораторних занять.</w:t>
            </w:r>
          </w:p>
          <w:p w:rsidR="004B4E40" w:rsidRPr="004B4E40" w:rsidRDefault="004B4E40" w:rsidP="004B4E4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особливості спілкування у системі «викладач – студент». </w:t>
            </w:r>
          </w:p>
          <w:p w:rsidR="004B4E40" w:rsidRPr="004B4E40" w:rsidRDefault="004B4E40" w:rsidP="004B4E4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4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вміти:</w:t>
            </w:r>
          </w:p>
          <w:p w:rsidR="004B4E40" w:rsidRPr="004B4E40" w:rsidRDefault="004B4E40" w:rsidP="004B4E4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B4E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- самостійно  та вільно орієнтуватися в проблемах та перспективах запровадження сучасних методів викладання у вищій школі;</w:t>
            </w:r>
          </w:p>
          <w:p w:rsidR="004B4E40" w:rsidRPr="004B4E40" w:rsidRDefault="004B4E40" w:rsidP="004B4E4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B4E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- обґрунтовувати  власну  думку  щодо  дискусійних  проблем  науково-педагогічної </w:t>
            </w:r>
            <w:proofErr w:type="spellStart"/>
            <w:r w:rsidRPr="004B4E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інноватики</w:t>
            </w:r>
            <w:proofErr w:type="spellEnd"/>
            <w:r w:rsidRPr="004B4E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4B4E40" w:rsidRPr="004B4E40" w:rsidRDefault="004B4E40" w:rsidP="004B4E4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B4E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- класифікувати сучасні методи викладання у вищій школі;</w:t>
            </w:r>
          </w:p>
          <w:p w:rsidR="004B4E40" w:rsidRPr="004B4E40" w:rsidRDefault="004B4E40" w:rsidP="004B4E4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B4E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- застосовувати</w:t>
            </w:r>
            <w:r w:rsidRPr="004B4E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ab/>
              <w:t>знання щодо використання сучасних методів навчання у   власній</w:t>
            </w:r>
            <w:r w:rsidRPr="004B4E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ab/>
              <w:t>педагогічній практиці;</w:t>
            </w:r>
          </w:p>
          <w:p w:rsidR="004B4E40" w:rsidRPr="004B4E40" w:rsidRDefault="004B4E40" w:rsidP="004B4E4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B4E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- ставити мету, планувати, організовувати, стимулювати, контролювати, аналізувати результати навчально-пізнавальної діяльності студентів;</w:t>
            </w:r>
          </w:p>
          <w:p w:rsidR="004B4E40" w:rsidRPr="004B4E40" w:rsidRDefault="004B4E40" w:rsidP="004B4E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B4E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використовувати  сучасні методи  викладання  для    поліпшення якості освітнього процесу у закладі вищої освіти.</w:t>
            </w:r>
          </w:p>
          <w:p w:rsidR="004B4E40" w:rsidRPr="003C6448" w:rsidRDefault="004B4E40" w:rsidP="004B4E4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</w:p>
        </w:tc>
      </w:tr>
      <w:tr w:rsidR="004B4E40" w:rsidRPr="002B37EC" w:rsidTr="00C13F4E">
        <w:tc>
          <w:tcPr>
            <w:tcW w:w="4219" w:type="dxa"/>
          </w:tcPr>
          <w:p w:rsidR="004B4E40" w:rsidRPr="003C6448" w:rsidRDefault="004B4E40" w:rsidP="004B4E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Кредити </w:t>
            </w:r>
          </w:p>
        </w:tc>
        <w:tc>
          <w:tcPr>
            <w:tcW w:w="5352" w:type="dxa"/>
          </w:tcPr>
          <w:p w:rsidR="004B4E40" w:rsidRPr="003C6448" w:rsidRDefault="004B4E40" w:rsidP="004B4E4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4E40" w:rsidRPr="002B37EC" w:rsidTr="00C13F4E">
        <w:tc>
          <w:tcPr>
            <w:tcW w:w="4219" w:type="dxa"/>
          </w:tcPr>
          <w:p w:rsidR="004B4E40" w:rsidRPr="003C6448" w:rsidRDefault="004B4E40" w:rsidP="004B4E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352" w:type="dxa"/>
          </w:tcPr>
          <w:p w:rsidR="004B4E40" w:rsidRPr="004B4E40" w:rsidRDefault="004B4E40" w:rsidP="004B4E40">
            <w:pPr>
              <w:spacing w:after="1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4B4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Українська</w:t>
            </w:r>
          </w:p>
        </w:tc>
      </w:tr>
    </w:tbl>
    <w:p w:rsidR="000B3B0D" w:rsidRDefault="000B3B0D"/>
    <w:sectPr w:rsidR="000B3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6DCC"/>
    <w:multiLevelType w:val="hybridMultilevel"/>
    <w:tmpl w:val="945AC30A"/>
    <w:lvl w:ilvl="0" w:tplc="2C02C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40"/>
    <w:rsid w:val="000B3B0D"/>
    <w:rsid w:val="004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1906"/>
  <w15:chartTrackingRefBased/>
  <w15:docId w15:val="{AEC7231E-CC1C-4F0C-9224-6D481099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40"/>
    <w:pPr>
      <w:ind w:left="720"/>
      <w:contextualSpacing/>
    </w:pPr>
  </w:style>
  <w:style w:type="table" w:styleId="a4">
    <w:name w:val="Table Grid"/>
    <w:basedOn w:val="a1"/>
    <w:uiPriority w:val="59"/>
    <w:rsid w:val="004B4E40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4B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Company>diakov.net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2019-07-15T05:03:00Z</dcterms:created>
  <dcterms:modified xsi:type="dcterms:W3CDTF">2019-07-15T05:06:00Z</dcterms:modified>
</cp:coreProperties>
</file>